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5D7E" w14:textId="7BFC9877" w:rsidR="002A6463" w:rsidRPr="00CE0B8B" w:rsidRDefault="00D402EF" w:rsidP="002A6463">
      <w:pPr>
        <w:jc w:val="center"/>
        <w:rPr>
          <w:rFonts w:ascii="Garamond" w:hAnsi="Garamond"/>
          <w:b/>
        </w:rPr>
      </w:pPr>
      <w:r w:rsidRPr="00CE0B8B">
        <w:rPr>
          <w:rFonts w:ascii="Garamond" w:hAnsi="Garamond"/>
          <w:b/>
        </w:rPr>
        <w:t xml:space="preserve">Course </w:t>
      </w:r>
      <w:r w:rsidR="002E2E88" w:rsidRPr="00CE0B8B">
        <w:rPr>
          <w:rFonts w:ascii="Garamond" w:hAnsi="Garamond"/>
          <w:b/>
        </w:rPr>
        <w:t>Syllabus</w:t>
      </w:r>
      <w:r w:rsidR="00171CE4" w:rsidRPr="00CE0B8B">
        <w:rPr>
          <w:rFonts w:ascii="Garamond" w:hAnsi="Garamond"/>
          <w:b/>
        </w:rPr>
        <w:t xml:space="preserve"> </w:t>
      </w:r>
    </w:p>
    <w:p w14:paraId="031983A4" w14:textId="77777777" w:rsidR="002A6463" w:rsidRPr="00CE0B8B" w:rsidRDefault="000B26DB" w:rsidP="002A6463">
      <w:pPr>
        <w:jc w:val="center"/>
        <w:rPr>
          <w:rFonts w:ascii="Garamond" w:hAnsi="Garamond"/>
          <w:b/>
        </w:rPr>
      </w:pPr>
      <w:r w:rsidRPr="00CE0B8B">
        <w:rPr>
          <w:rFonts w:ascii="Garamond" w:hAnsi="Garamond"/>
          <w:b/>
        </w:rPr>
        <w:t xml:space="preserve">CE </w:t>
      </w:r>
      <w:r w:rsidR="002E2E88" w:rsidRPr="00CE0B8B">
        <w:rPr>
          <w:rFonts w:ascii="Garamond" w:hAnsi="Garamond"/>
          <w:b/>
        </w:rPr>
        <w:t>360</w:t>
      </w:r>
      <w:r w:rsidR="002A6463" w:rsidRPr="00CE0B8B">
        <w:rPr>
          <w:rFonts w:ascii="Garamond" w:hAnsi="Garamond"/>
          <w:b/>
        </w:rPr>
        <w:t xml:space="preserve">: </w:t>
      </w:r>
      <w:r w:rsidR="008E4DF2" w:rsidRPr="00CE0B8B">
        <w:rPr>
          <w:rFonts w:ascii="Garamond" w:hAnsi="Garamond"/>
          <w:b/>
        </w:rPr>
        <w:t xml:space="preserve">Sustainable </w:t>
      </w:r>
      <w:r w:rsidRPr="00CE0B8B">
        <w:rPr>
          <w:rFonts w:ascii="Garamond" w:hAnsi="Garamond"/>
          <w:b/>
        </w:rPr>
        <w:t>Civil Engineering Materials</w:t>
      </w:r>
    </w:p>
    <w:p w14:paraId="04DBEE64" w14:textId="77777777" w:rsidR="002A6463" w:rsidRPr="00CE0B8B" w:rsidRDefault="002A6463" w:rsidP="002A6463">
      <w:pPr>
        <w:jc w:val="center"/>
        <w:rPr>
          <w:rFonts w:ascii="Garamond" w:hAnsi="Garamond"/>
          <w:b/>
        </w:rPr>
      </w:pPr>
      <w:r w:rsidRPr="00CE0B8B">
        <w:rPr>
          <w:rFonts w:ascii="Garamond" w:hAnsi="Garamond"/>
          <w:b/>
        </w:rPr>
        <w:t xml:space="preserve">John A. </w:t>
      </w:r>
      <w:proofErr w:type="spellStart"/>
      <w:r w:rsidRPr="00CE0B8B">
        <w:rPr>
          <w:rFonts w:ascii="Garamond" w:hAnsi="Garamond"/>
          <w:b/>
        </w:rPr>
        <w:t>Reif</w:t>
      </w:r>
      <w:proofErr w:type="spellEnd"/>
      <w:r w:rsidRPr="00CE0B8B">
        <w:rPr>
          <w:rFonts w:ascii="Garamond" w:hAnsi="Garamond"/>
          <w:b/>
        </w:rPr>
        <w:t>, Jr. Department of Civil and Environmental Engineering</w:t>
      </w:r>
    </w:p>
    <w:p w14:paraId="04553492" w14:textId="77777777" w:rsidR="002A6463" w:rsidRPr="00CE0B8B" w:rsidRDefault="002A6463" w:rsidP="002A6463">
      <w:pPr>
        <w:jc w:val="center"/>
        <w:rPr>
          <w:rFonts w:ascii="Garamond" w:hAnsi="Garamond"/>
          <w:b/>
        </w:rPr>
      </w:pPr>
    </w:p>
    <w:p w14:paraId="53CE7F06" w14:textId="77777777" w:rsidR="002A6463" w:rsidRPr="00CE0B8B" w:rsidRDefault="002A6463" w:rsidP="002A6463">
      <w:pPr>
        <w:pStyle w:val="Heading1"/>
      </w:pPr>
      <w:r w:rsidRPr="00CE0B8B">
        <w:t>Course Information</w:t>
      </w:r>
    </w:p>
    <w:p w14:paraId="33EBEA64" w14:textId="77777777" w:rsidR="002A6463" w:rsidRPr="00CE0B8B" w:rsidRDefault="002A6463" w:rsidP="002A6463">
      <w:pPr>
        <w:rPr>
          <w:rFonts w:ascii="Garamond" w:hAnsi="Garamond"/>
        </w:rPr>
      </w:pPr>
      <w:r w:rsidRPr="00CE0B8B">
        <w:rPr>
          <w:rFonts w:ascii="Garamond" w:hAnsi="Garamond"/>
        </w:rPr>
        <w:t xml:space="preserve">Title: CE </w:t>
      </w:r>
      <w:r w:rsidR="00856245" w:rsidRPr="00CE0B8B">
        <w:rPr>
          <w:rFonts w:ascii="Garamond" w:hAnsi="Garamond"/>
        </w:rPr>
        <w:t>360</w:t>
      </w:r>
      <w:r w:rsidRPr="00CE0B8B">
        <w:rPr>
          <w:rFonts w:ascii="Garamond" w:hAnsi="Garamond"/>
        </w:rPr>
        <w:t xml:space="preserve">, </w:t>
      </w:r>
      <w:r w:rsidR="000B26DB" w:rsidRPr="00CE0B8B">
        <w:rPr>
          <w:rFonts w:ascii="Garamond" w:hAnsi="Garamond"/>
        </w:rPr>
        <w:t>Sustainable Civil Engineering Materials</w:t>
      </w:r>
    </w:p>
    <w:p w14:paraId="7C8BCFC6" w14:textId="42ADA6BA" w:rsidR="002A6463" w:rsidRPr="00CE0B8B" w:rsidRDefault="002A6463" w:rsidP="002A6463">
      <w:pPr>
        <w:rPr>
          <w:rFonts w:ascii="Garamond" w:hAnsi="Garamond"/>
        </w:rPr>
      </w:pPr>
      <w:r w:rsidRPr="00CE0B8B">
        <w:rPr>
          <w:rFonts w:ascii="Garamond" w:hAnsi="Garamond"/>
        </w:rPr>
        <w:t xml:space="preserve">Class Location: </w:t>
      </w:r>
      <w:r w:rsidR="00851C75" w:rsidRPr="00CE0B8B">
        <w:rPr>
          <w:rFonts w:ascii="Garamond" w:hAnsi="Garamond"/>
        </w:rPr>
        <w:t>Tiernan Lecture Hall 1</w:t>
      </w:r>
    </w:p>
    <w:p w14:paraId="1AAEC9C8" w14:textId="109782CB" w:rsidR="002A6463" w:rsidRPr="00CE0B8B" w:rsidRDefault="00DD2B2A" w:rsidP="002A6463">
      <w:pPr>
        <w:rPr>
          <w:rFonts w:ascii="Garamond" w:hAnsi="Garamond"/>
        </w:rPr>
      </w:pPr>
      <w:r w:rsidRPr="00CE0B8B">
        <w:rPr>
          <w:rFonts w:ascii="Garamond" w:hAnsi="Garamond"/>
        </w:rPr>
        <w:t xml:space="preserve">Meeting Times: </w:t>
      </w:r>
      <w:r w:rsidR="00851C75" w:rsidRPr="00CE0B8B">
        <w:rPr>
          <w:rFonts w:ascii="Garamond" w:hAnsi="Garamond"/>
        </w:rPr>
        <w:t>Tuesdays 6:00 PM – 8:50 PM</w:t>
      </w:r>
    </w:p>
    <w:p w14:paraId="3E7FB208" w14:textId="77777777" w:rsidR="002A6463" w:rsidRPr="00CE0B8B" w:rsidRDefault="002A6463" w:rsidP="002A6463">
      <w:pPr>
        <w:rPr>
          <w:rFonts w:ascii="Garamond" w:hAnsi="Garamond"/>
        </w:rPr>
      </w:pPr>
      <w:r w:rsidRPr="00CE0B8B">
        <w:rPr>
          <w:rFonts w:ascii="Garamond" w:hAnsi="Garamond"/>
        </w:rPr>
        <w:t>Credit Hours: 3 Credits</w:t>
      </w:r>
    </w:p>
    <w:p w14:paraId="61BBCDDE" w14:textId="77777777" w:rsidR="005B3A31" w:rsidRPr="00CE0B8B" w:rsidRDefault="005B3A31" w:rsidP="002A6463">
      <w:pPr>
        <w:pStyle w:val="Heading1"/>
        <w:sectPr w:rsidR="005B3A31" w:rsidRPr="00CE0B8B" w:rsidSect="005B3A31">
          <w:footerReference w:type="even" r:id="rId7"/>
          <w:footerReference w:type="default" r:id="rId8"/>
          <w:type w:val="continuous"/>
          <w:pgSz w:w="12240" w:h="15840"/>
          <w:pgMar w:top="1440" w:right="1800" w:bottom="1440" w:left="1800" w:header="720" w:footer="720" w:gutter="0"/>
          <w:cols w:space="720"/>
          <w:docGrid w:linePitch="360"/>
        </w:sectPr>
      </w:pPr>
    </w:p>
    <w:p w14:paraId="43DDB579" w14:textId="551D57BD" w:rsidR="002A6463" w:rsidRPr="00CE0B8B" w:rsidRDefault="002A6463" w:rsidP="002A6463">
      <w:pPr>
        <w:pStyle w:val="Heading1"/>
      </w:pPr>
    </w:p>
    <w:p w14:paraId="780F6E2B" w14:textId="77777777" w:rsidR="005B3A31" w:rsidRPr="00CE0B8B" w:rsidRDefault="005B3A31" w:rsidP="005B3A31">
      <w:pPr>
        <w:pStyle w:val="Heading1"/>
      </w:pPr>
      <w:r w:rsidRPr="00CE0B8B">
        <w:t>Instructor</w:t>
      </w:r>
    </w:p>
    <w:p w14:paraId="030265F4" w14:textId="10F0E4E0" w:rsidR="005B3A31" w:rsidRPr="00CE0B8B" w:rsidRDefault="005B3A31" w:rsidP="005B3A31">
      <w:pPr>
        <w:rPr>
          <w:rFonts w:ascii="Garamond" w:hAnsi="Garamond"/>
        </w:rPr>
      </w:pPr>
      <w:r w:rsidRPr="00CE0B8B">
        <w:rPr>
          <w:rFonts w:ascii="Garamond" w:hAnsi="Garamond"/>
        </w:rPr>
        <w:t xml:space="preserve">Matthew P. Adams, Ph.D. </w:t>
      </w:r>
    </w:p>
    <w:p w14:paraId="048918EE" w14:textId="77A93A67" w:rsidR="00BB2E4B" w:rsidRPr="00CE0B8B" w:rsidRDefault="00BB2E4B" w:rsidP="005B3A31">
      <w:pPr>
        <w:rPr>
          <w:rFonts w:ascii="Garamond" w:hAnsi="Garamond"/>
        </w:rPr>
      </w:pPr>
      <w:r w:rsidRPr="00CE0B8B">
        <w:rPr>
          <w:rFonts w:ascii="Garamond" w:hAnsi="Garamond"/>
        </w:rPr>
        <w:t>He/His Pronouns</w:t>
      </w:r>
    </w:p>
    <w:p w14:paraId="0E0DFEB6" w14:textId="77777777" w:rsidR="005B3A31" w:rsidRPr="00CE0B8B" w:rsidRDefault="005B3A31" w:rsidP="005B3A31">
      <w:pPr>
        <w:rPr>
          <w:rFonts w:ascii="Garamond" w:hAnsi="Garamond"/>
        </w:rPr>
      </w:pPr>
      <w:r w:rsidRPr="00CE0B8B">
        <w:rPr>
          <w:rFonts w:ascii="Garamond" w:hAnsi="Garamond"/>
        </w:rPr>
        <w:t>Office: Colton 237</w:t>
      </w:r>
    </w:p>
    <w:p w14:paraId="49F14105" w14:textId="76749BA2" w:rsidR="005B3A31" w:rsidRPr="00CE0B8B" w:rsidRDefault="005B3A31" w:rsidP="005B3A31">
      <w:pPr>
        <w:rPr>
          <w:rFonts w:ascii="Garamond" w:hAnsi="Garamond"/>
        </w:rPr>
      </w:pPr>
      <w:r w:rsidRPr="00CE0B8B">
        <w:rPr>
          <w:rFonts w:ascii="Garamond" w:hAnsi="Garamond"/>
        </w:rPr>
        <w:t xml:space="preserve">E-mail: </w:t>
      </w:r>
      <w:hyperlink r:id="rId9" w:history="1">
        <w:r w:rsidR="0099100F" w:rsidRPr="00CE0B8B">
          <w:rPr>
            <w:rStyle w:val="Hyperlink"/>
            <w:rFonts w:ascii="Garamond" w:hAnsi="Garamond"/>
          </w:rPr>
          <w:t>adams@njit.edu</w:t>
        </w:r>
      </w:hyperlink>
    </w:p>
    <w:p w14:paraId="47583070" w14:textId="77777777" w:rsidR="005B3A31" w:rsidRPr="00CE0B8B" w:rsidRDefault="005B3A31" w:rsidP="005B3A31">
      <w:pPr>
        <w:rPr>
          <w:rFonts w:ascii="Garamond" w:hAnsi="Garamond"/>
        </w:rPr>
      </w:pPr>
      <w:r w:rsidRPr="00CE0B8B">
        <w:rPr>
          <w:rFonts w:ascii="Garamond" w:hAnsi="Garamond"/>
        </w:rPr>
        <w:t xml:space="preserve">I respond to course e-mails twice a day, and do not check e-mails on Saturday or Sunday. </w:t>
      </w:r>
    </w:p>
    <w:p w14:paraId="7CD5A02D" w14:textId="77777777" w:rsidR="005B3A31" w:rsidRPr="00CE0B8B" w:rsidRDefault="005B3A31" w:rsidP="005B3A31">
      <w:pPr>
        <w:pStyle w:val="Heading1"/>
      </w:pPr>
    </w:p>
    <w:p w14:paraId="1D470771" w14:textId="77777777" w:rsidR="005B3A31" w:rsidRPr="00CE0B8B" w:rsidRDefault="005B3A31" w:rsidP="005B3A31">
      <w:pPr>
        <w:pStyle w:val="Heading1"/>
      </w:pPr>
      <w:r w:rsidRPr="00CE0B8B">
        <w:t>Office Hours</w:t>
      </w:r>
    </w:p>
    <w:p w14:paraId="00538C0E" w14:textId="529B5B6E" w:rsidR="005B3A31" w:rsidRPr="00CE0B8B" w:rsidRDefault="00851C75" w:rsidP="005B3A31">
      <w:pPr>
        <w:rPr>
          <w:rFonts w:ascii="Garamond" w:hAnsi="Garamond"/>
        </w:rPr>
      </w:pPr>
      <w:r w:rsidRPr="00CE0B8B">
        <w:rPr>
          <w:rFonts w:ascii="Garamond" w:hAnsi="Garamond"/>
        </w:rPr>
        <w:t xml:space="preserve">Tuesdays: </w:t>
      </w:r>
      <w:r w:rsidR="00070AA3" w:rsidRPr="00CE0B8B">
        <w:rPr>
          <w:rFonts w:ascii="Garamond" w:hAnsi="Garamond"/>
        </w:rPr>
        <w:t>2</w:t>
      </w:r>
      <w:r w:rsidRPr="00CE0B8B">
        <w:rPr>
          <w:rFonts w:ascii="Garamond" w:hAnsi="Garamond"/>
        </w:rPr>
        <w:t>:00 – 5:00</w:t>
      </w:r>
    </w:p>
    <w:p w14:paraId="2030B23B" w14:textId="77777777" w:rsidR="005B3A31" w:rsidRPr="00CE0B8B" w:rsidRDefault="005B3A31" w:rsidP="005B3A31">
      <w:pPr>
        <w:rPr>
          <w:rFonts w:ascii="Garamond" w:hAnsi="Garamond"/>
        </w:rPr>
      </w:pPr>
      <w:r w:rsidRPr="00CE0B8B">
        <w:rPr>
          <w:rFonts w:ascii="Garamond" w:hAnsi="Garamond"/>
        </w:rPr>
        <w:t xml:space="preserve">Open door policy (if the door is open, come on by). </w:t>
      </w:r>
    </w:p>
    <w:p w14:paraId="07323D4E" w14:textId="2015BFBD" w:rsidR="005B3A31" w:rsidRPr="00CE0B8B" w:rsidRDefault="005B3A31" w:rsidP="005B3A31">
      <w:pPr>
        <w:rPr>
          <w:rFonts w:ascii="Garamond" w:hAnsi="Garamond"/>
        </w:rPr>
        <w:sectPr w:rsidR="005B3A31" w:rsidRPr="00CE0B8B" w:rsidSect="00424877">
          <w:type w:val="continuous"/>
          <w:pgSz w:w="12240" w:h="15840"/>
          <w:pgMar w:top="1440" w:right="1800" w:bottom="1440" w:left="1800" w:header="720" w:footer="720" w:gutter="0"/>
          <w:cols w:num="2" w:space="720"/>
          <w:docGrid w:linePitch="360"/>
        </w:sectPr>
      </w:pPr>
      <w:r w:rsidRPr="00CE0B8B">
        <w:rPr>
          <w:rFonts w:ascii="Garamond" w:hAnsi="Garamond"/>
        </w:rPr>
        <w:t>By appointment, skype appointments also available</w:t>
      </w:r>
      <w:r w:rsidR="009B7B46">
        <w:rPr>
          <w:rFonts w:ascii="Garamond" w:hAnsi="Garamond"/>
        </w:rPr>
        <w:t>.</w:t>
      </w:r>
    </w:p>
    <w:p w14:paraId="2B87B142" w14:textId="77777777" w:rsidR="00424877" w:rsidRPr="00CE0B8B" w:rsidRDefault="00424877" w:rsidP="002A6463">
      <w:pPr>
        <w:pStyle w:val="Heading1"/>
        <w:sectPr w:rsidR="00424877" w:rsidRPr="00CE0B8B" w:rsidSect="0029100B">
          <w:headerReference w:type="default" r:id="rId10"/>
          <w:type w:val="continuous"/>
          <w:pgSz w:w="12240" w:h="15840"/>
          <w:pgMar w:top="1440" w:right="1800" w:bottom="1440" w:left="1800" w:header="720" w:footer="720" w:gutter="0"/>
          <w:cols w:space="720"/>
          <w:docGrid w:linePitch="360"/>
        </w:sectPr>
      </w:pPr>
    </w:p>
    <w:p w14:paraId="0FA803B3" w14:textId="77777777" w:rsidR="00E24D83" w:rsidRPr="00CE0B8B" w:rsidRDefault="00E24D83" w:rsidP="00BB2E4B">
      <w:pPr>
        <w:pStyle w:val="Heading1"/>
      </w:pPr>
      <w:r w:rsidRPr="00CE0B8B">
        <w:t>Required Pre-requisites</w:t>
      </w:r>
    </w:p>
    <w:p w14:paraId="3BA2B1E2" w14:textId="59781BDF" w:rsidR="00E24D83" w:rsidRPr="00CE0B8B" w:rsidRDefault="00AB0510" w:rsidP="00BB2E4B">
      <w:pPr>
        <w:jc w:val="both"/>
        <w:rPr>
          <w:rFonts w:ascii="Garamond" w:hAnsi="Garamond"/>
        </w:rPr>
      </w:pPr>
      <w:r w:rsidRPr="00CE0B8B">
        <w:rPr>
          <w:rFonts w:ascii="Garamond" w:hAnsi="Garamond"/>
        </w:rPr>
        <w:t>The required prerequisite</w:t>
      </w:r>
      <w:r w:rsidR="00CE0B8B" w:rsidRPr="00CE0B8B">
        <w:rPr>
          <w:rFonts w:ascii="Garamond" w:hAnsi="Garamond"/>
        </w:rPr>
        <w:t>s</w:t>
      </w:r>
      <w:r w:rsidR="000B26DB" w:rsidRPr="00CE0B8B">
        <w:rPr>
          <w:rFonts w:ascii="Garamond" w:hAnsi="Garamond"/>
        </w:rPr>
        <w:t xml:space="preserve"> for this course are MECH 237 and CHEM 12</w:t>
      </w:r>
      <w:r w:rsidR="0099100F" w:rsidRPr="00CE0B8B">
        <w:rPr>
          <w:rFonts w:ascii="Garamond" w:hAnsi="Garamond"/>
        </w:rPr>
        <w:t>1</w:t>
      </w:r>
      <w:r w:rsidR="000B26DB" w:rsidRPr="00CE0B8B">
        <w:rPr>
          <w:rFonts w:ascii="Garamond" w:hAnsi="Garamond"/>
        </w:rPr>
        <w:t xml:space="preserve">. </w:t>
      </w:r>
    </w:p>
    <w:p w14:paraId="6B8F0C5B" w14:textId="77777777" w:rsidR="00E24D83" w:rsidRPr="00CE0B8B" w:rsidRDefault="00E24D83" w:rsidP="00BB2E4B">
      <w:pPr>
        <w:jc w:val="both"/>
        <w:rPr>
          <w:rFonts w:ascii="Garamond" w:hAnsi="Garamond"/>
        </w:rPr>
      </w:pPr>
    </w:p>
    <w:p w14:paraId="69D9F66B" w14:textId="77777777" w:rsidR="00E24D83" w:rsidRPr="00CE0B8B" w:rsidRDefault="00E24D83" w:rsidP="00BB2E4B">
      <w:pPr>
        <w:pStyle w:val="Heading1"/>
      </w:pPr>
      <w:r w:rsidRPr="00CE0B8B">
        <w:t>Course Description</w:t>
      </w:r>
    </w:p>
    <w:p w14:paraId="69CF4E58" w14:textId="77777777" w:rsidR="002B65B8" w:rsidRPr="00CE0B8B" w:rsidRDefault="000B26DB" w:rsidP="00BB2E4B">
      <w:pPr>
        <w:jc w:val="both"/>
        <w:rPr>
          <w:rFonts w:ascii="Garamond" w:hAnsi="Garamond"/>
        </w:rPr>
      </w:pPr>
      <w:r w:rsidRPr="00CE0B8B">
        <w:rPr>
          <w:rFonts w:ascii="Garamond" w:hAnsi="Garamond"/>
        </w:rPr>
        <w:t xml:space="preserve">The course provides instruction on civil and construction engineering materials used in the construction of civil engineering projects such as pavements, bridges, buildings, retaining walls, tanks, etc. Additionally, the fundamentals of sustainability within the context of civil engineering will be discussed. In particular, the course concentrates on the engineering properties of aggregates, wood, metals, </w:t>
      </w:r>
      <w:proofErr w:type="spellStart"/>
      <w:r w:rsidRPr="00CE0B8B">
        <w:rPr>
          <w:rFonts w:ascii="Garamond" w:hAnsi="Garamond"/>
        </w:rPr>
        <w:t>portland</w:t>
      </w:r>
      <w:proofErr w:type="spellEnd"/>
      <w:r w:rsidRPr="00CE0B8B">
        <w:rPr>
          <w:rFonts w:ascii="Garamond" w:hAnsi="Garamond"/>
        </w:rPr>
        <w:t xml:space="preserve"> cement concrete (PCC) and hot-mix asphalt (HMA) as well as the mixture design of PCC and HMA, as well as other advanced civil engineering materials. These materials will be used </w:t>
      </w:r>
      <w:r w:rsidR="00E42697" w:rsidRPr="00CE0B8B">
        <w:rPr>
          <w:rFonts w:ascii="Garamond" w:hAnsi="Garamond"/>
        </w:rPr>
        <w:t xml:space="preserve">to discuss sustainability and sustainable design within civil engineering contexts. </w:t>
      </w:r>
    </w:p>
    <w:p w14:paraId="50FD8040" w14:textId="77777777" w:rsidR="002B65B8" w:rsidRPr="00CE0B8B" w:rsidRDefault="002B65B8" w:rsidP="00BB2E4B">
      <w:pPr>
        <w:jc w:val="both"/>
        <w:rPr>
          <w:rFonts w:ascii="Garamond" w:hAnsi="Garamond"/>
        </w:rPr>
      </w:pPr>
    </w:p>
    <w:p w14:paraId="282E01E0" w14:textId="77777777" w:rsidR="000B26DB" w:rsidRPr="00CE0B8B" w:rsidRDefault="00E42697" w:rsidP="00BB2E4B">
      <w:pPr>
        <w:jc w:val="both"/>
        <w:rPr>
          <w:rFonts w:ascii="Garamond" w:hAnsi="Garamond"/>
        </w:rPr>
      </w:pPr>
      <w:r w:rsidRPr="00CE0B8B">
        <w:rPr>
          <w:rFonts w:ascii="Garamond" w:hAnsi="Garamond"/>
        </w:rPr>
        <w:t xml:space="preserve">Topics: Civil and construction engineering materials; aggregate, </w:t>
      </w:r>
      <w:proofErr w:type="spellStart"/>
      <w:r w:rsidRPr="00CE0B8B">
        <w:rPr>
          <w:rFonts w:ascii="Garamond" w:hAnsi="Garamond"/>
        </w:rPr>
        <w:t>portland</w:t>
      </w:r>
      <w:proofErr w:type="spellEnd"/>
      <w:r w:rsidRPr="00CE0B8B">
        <w:rPr>
          <w:rFonts w:ascii="Garamond" w:hAnsi="Garamond"/>
        </w:rPr>
        <w:t xml:space="preserve"> cement concrete, asphalt concrete, wood, metals.  Standard test methods. Sustainability. Sustainable design. Chemistry, mechanics, and durability of materials.  </w:t>
      </w:r>
    </w:p>
    <w:p w14:paraId="080AB410" w14:textId="77777777" w:rsidR="0029100B" w:rsidRPr="00CE0B8B" w:rsidRDefault="0029100B" w:rsidP="00E24D83">
      <w:pPr>
        <w:rPr>
          <w:rFonts w:ascii="Garamond" w:hAnsi="Garamond"/>
        </w:rPr>
      </w:pPr>
    </w:p>
    <w:p w14:paraId="1DAA7A72" w14:textId="77777777" w:rsidR="00E24D83" w:rsidRPr="00CE0B8B" w:rsidRDefault="00E24D83" w:rsidP="00BB2E4B">
      <w:pPr>
        <w:pStyle w:val="Heading1"/>
      </w:pPr>
      <w:r w:rsidRPr="00CE0B8B">
        <w:t>Learning Outcomes</w:t>
      </w:r>
    </w:p>
    <w:p w14:paraId="30281678" w14:textId="77777777" w:rsidR="0029100B" w:rsidRPr="00CE0B8B" w:rsidRDefault="00E24D83" w:rsidP="00BB2E4B">
      <w:pPr>
        <w:jc w:val="both"/>
        <w:rPr>
          <w:rFonts w:ascii="Garamond" w:hAnsi="Garamond"/>
          <w:b/>
        </w:rPr>
      </w:pPr>
      <w:r w:rsidRPr="00CE0B8B">
        <w:rPr>
          <w:rFonts w:ascii="Garamond" w:hAnsi="Garamond"/>
        </w:rPr>
        <w:t>Upon completion of this course, students will be able to:</w:t>
      </w:r>
      <w:r w:rsidR="0029100B" w:rsidRPr="00CE0B8B">
        <w:rPr>
          <w:rFonts w:ascii="Garamond" w:hAnsi="Garamond"/>
          <w:b/>
        </w:rPr>
        <w:t xml:space="preserve"> </w:t>
      </w:r>
    </w:p>
    <w:p w14:paraId="0CF2D622" w14:textId="77777777" w:rsidR="0029100B" w:rsidRPr="00CE0B8B" w:rsidRDefault="0029100B" w:rsidP="00BB2E4B">
      <w:pPr>
        <w:jc w:val="both"/>
        <w:rPr>
          <w:rFonts w:ascii="Garamond" w:hAnsi="Garamond"/>
          <w:b/>
        </w:rPr>
      </w:pPr>
    </w:p>
    <w:p w14:paraId="5B0D9657" w14:textId="77777777" w:rsidR="0029100B" w:rsidRPr="00CE0B8B" w:rsidRDefault="0029100B" w:rsidP="00BB2E4B">
      <w:pPr>
        <w:numPr>
          <w:ilvl w:val="0"/>
          <w:numId w:val="2"/>
        </w:numPr>
        <w:jc w:val="both"/>
        <w:rPr>
          <w:rFonts w:ascii="Garamond" w:hAnsi="Garamond"/>
        </w:rPr>
      </w:pPr>
      <w:r w:rsidRPr="00CE0B8B">
        <w:rPr>
          <w:rFonts w:ascii="Garamond" w:hAnsi="Garamond"/>
        </w:rPr>
        <w:t xml:space="preserve">Define sustainability in their own words and relate how </w:t>
      </w:r>
      <w:r w:rsidR="00FF4DC4" w:rsidRPr="00CE0B8B">
        <w:rPr>
          <w:rFonts w:ascii="Garamond" w:hAnsi="Garamond"/>
        </w:rPr>
        <w:t>sustainability is defined</w:t>
      </w:r>
      <w:r w:rsidRPr="00CE0B8B">
        <w:rPr>
          <w:rFonts w:ascii="Garamond" w:hAnsi="Garamond"/>
        </w:rPr>
        <w:t xml:space="preserve"> in the context of new construction as well as renovation and rehabilitation. </w:t>
      </w:r>
    </w:p>
    <w:p w14:paraId="334D6617" w14:textId="77777777" w:rsidR="0029100B" w:rsidRPr="00CE0B8B" w:rsidRDefault="0029100B" w:rsidP="00BB2E4B">
      <w:pPr>
        <w:numPr>
          <w:ilvl w:val="0"/>
          <w:numId w:val="2"/>
        </w:numPr>
        <w:jc w:val="both"/>
        <w:rPr>
          <w:rFonts w:ascii="Garamond" w:hAnsi="Garamond"/>
        </w:rPr>
      </w:pPr>
      <w:r w:rsidRPr="00CE0B8B">
        <w:rPr>
          <w:rFonts w:ascii="Garamond" w:hAnsi="Garamond"/>
        </w:rPr>
        <w:t xml:space="preserve">Demonstrate concepts of life-cycle analysis including economic and sustainability aspects and apply these concepts to sustainable construction.  </w:t>
      </w:r>
    </w:p>
    <w:p w14:paraId="3B525C11" w14:textId="77777777" w:rsidR="00E42697" w:rsidRPr="00CE0B8B" w:rsidRDefault="00E42697" w:rsidP="00BB2E4B">
      <w:pPr>
        <w:pStyle w:val="obj"/>
        <w:numPr>
          <w:ilvl w:val="0"/>
          <w:numId w:val="2"/>
        </w:numPr>
        <w:ind w:right="0"/>
        <w:jc w:val="both"/>
        <w:rPr>
          <w:rFonts w:ascii="Garamond" w:hAnsi="Garamond"/>
        </w:rPr>
      </w:pPr>
      <w:r w:rsidRPr="00CE0B8B">
        <w:rPr>
          <w:rFonts w:ascii="Garamond" w:hAnsi="Garamond"/>
        </w:rPr>
        <w:t xml:space="preserve">Identify key material properties important to the successful application of aggregates, asphalt concrete, </w:t>
      </w:r>
      <w:proofErr w:type="spellStart"/>
      <w:r w:rsidRPr="00CE0B8B">
        <w:rPr>
          <w:rFonts w:ascii="Garamond" w:hAnsi="Garamond"/>
        </w:rPr>
        <w:t>portland</w:t>
      </w:r>
      <w:proofErr w:type="spellEnd"/>
      <w:r w:rsidRPr="00CE0B8B">
        <w:rPr>
          <w:rFonts w:ascii="Garamond" w:hAnsi="Garamond"/>
        </w:rPr>
        <w:t xml:space="preserve"> cement </w:t>
      </w:r>
      <w:r w:rsidRPr="00CE0B8B">
        <w:rPr>
          <w:rFonts w:ascii="Garamond" w:hAnsi="Garamond"/>
          <w:color w:val="000000"/>
        </w:rPr>
        <w:t xml:space="preserve">concrete, wood and metals </w:t>
      </w:r>
      <w:r w:rsidRPr="00CE0B8B">
        <w:rPr>
          <w:rFonts w:ascii="Garamond" w:hAnsi="Garamond"/>
        </w:rPr>
        <w:t>to a variety of civil works.</w:t>
      </w:r>
    </w:p>
    <w:p w14:paraId="61A2DE9A" w14:textId="77777777" w:rsidR="00E42697" w:rsidRPr="00CE0B8B" w:rsidRDefault="00E42697" w:rsidP="00BB2E4B">
      <w:pPr>
        <w:pStyle w:val="obj"/>
        <w:numPr>
          <w:ilvl w:val="0"/>
          <w:numId w:val="2"/>
        </w:numPr>
        <w:ind w:right="0"/>
        <w:jc w:val="both"/>
        <w:rPr>
          <w:rFonts w:ascii="Garamond" w:hAnsi="Garamond"/>
        </w:rPr>
      </w:pPr>
      <w:r w:rsidRPr="00CE0B8B">
        <w:rPr>
          <w:rFonts w:ascii="Garamond" w:hAnsi="Garamond"/>
        </w:rPr>
        <w:lastRenderedPageBreak/>
        <w:t>Specify aggregates, concrete and asphalt mixtures, metals, and wood for typical construction applications including the use of appropriate standards (i.e. ASTM) for testing and specification of said materials.</w:t>
      </w:r>
    </w:p>
    <w:p w14:paraId="40429F66" w14:textId="77777777" w:rsidR="00E42697" w:rsidRPr="00CE0B8B" w:rsidRDefault="00E42697" w:rsidP="00BB2E4B">
      <w:pPr>
        <w:pStyle w:val="obj"/>
        <w:numPr>
          <w:ilvl w:val="0"/>
          <w:numId w:val="2"/>
        </w:numPr>
        <w:ind w:right="0"/>
        <w:jc w:val="both"/>
        <w:rPr>
          <w:rFonts w:ascii="Garamond" w:hAnsi="Garamond"/>
        </w:rPr>
      </w:pPr>
      <w:r w:rsidRPr="00CE0B8B">
        <w:rPr>
          <w:rFonts w:ascii="Garamond" w:hAnsi="Garamond"/>
        </w:rPr>
        <w:t xml:space="preserve">Design a PCC mixture and an HMA mixture using sustainability concepts that will be durable and meet the requirements of a particular construction project. </w:t>
      </w:r>
    </w:p>
    <w:p w14:paraId="56E9E3A5" w14:textId="77777777" w:rsidR="002B65B8" w:rsidRPr="00CE0B8B" w:rsidRDefault="002B65B8" w:rsidP="00BB2E4B">
      <w:pPr>
        <w:pStyle w:val="Heading1"/>
      </w:pPr>
    </w:p>
    <w:p w14:paraId="65CF17BE" w14:textId="77777777" w:rsidR="00E24D83" w:rsidRPr="00CE0B8B" w:rsidRDefault="00E24D83" w:rsidP="00BB2E4B">
      <w:pPr>
        <w:pStyle w:val="Heading1"/>
      </w:pPr>
      <w:r w:rsidRPr="00CE0B8B">
        <w:t>Required Reading Materials</w:t>
      </w:r>
    </w:p>
    <w:p w14:paraId="54CEB5F4" w14:textId="77777777" w:rsidR="00E42697" w:rsidRPr="00CE0B8B" w:rsidRDefault="00E42697" w:rsidP="00BB2E4B">
      <w:pPr>
        <w:jc w:val="both"/>
        <w:rPr>
          <w:rFonts w:ascii="Garamond" w:hAnsi="Garamond"/>
          <w:b/>
        </w:rPr>
      </w:pPr>
      <w:r w:rsidRPr="00CE0B8B">
        <w:rPr>
          <w:rFonts w:ascii="Garamond" w:hAnsi="Garamond"/>
          <w:b/>
        </w:rPr>
        <w:t>Required</w:t>
      </w:r>
    </w:p>
    <w:p w14:paraId="19273AFE" w14:textId="77777777" w:rsidR="00E42697" w:rsidRPr="00CE0B8B" w:rsidRDefault="00E42697" w:rsidP="00BB2E4B">
      <w:pPr>
        <w:numPr>
          <w:ilvl w:val="0"/>
          <w:numId w:val="7"/>
        </w:numPr>
        <w:jc w:val="both"/>
        <w:rPr>
          <w:rFonts w:ascii="Garamond" w:hAnsi="Garamond"/>
        </w:rPr>
      </w:pPr>
      <w:r w:rsidRPr="00CE0B8B">
        <w:rPr>
          <w:rFonts w:ascii="Garamond" w:hAnsi="Garamond"/>
          <w:i/>
        </w:rPr>
        <w:t>Design and Control of Concrete Mixtures</w:t>
      </w:r>
      <w:r w:rsidRPr="00CE0B8B">
        <w:rPr>
          <w:rFonts w:ascii="Garamond" w:hAnsi="Garamond"/>
        </w:rPr>
        <w:t xml:space="preserve">, </w:t>
      </w:r>
      <w:proofErr w:type="spellStart"/>
      <w:r w:rsidRPr="00CE0B8B">
        <w:rPr>
          <w:rFonts w:ascii="Garamond" w:hAnsi="Garamond"/>
        </w:rPr>
        <w:t>Kosmatka</w:t>
      </w:r>
      <w:proofErr w:type="spellEnd"/>
      <w:r w:rsidRPr="00CE0B8B">
        <w:rPr>
          <w:rFonts w:ascii="Garamond" w:hAnsi="Garamond"/>
        </w:rPr>
        <w:t>, S.H. and Wilson, M.L., 16</w:t>
      </w:r>
      <w:r w:rsidRPr="00CE0B8B">
        <w:rPr>
          <w:rFonts w:ascii="Garamond" w:hAnsi="Garamond"/>
          <w:vertAlign w:val="superscript"/>
        </w:rPr>
        <w:t>th</w:t>
      </w:r>
      <w:r w:rsidRPr="00CE0B8B">
        <w:rPr>
          <w:rFonts w:ascii="Garamond" w:hAnsi="Garamond"/>
        </w:rPr>
        <w:t xml:space="preserve"> Edition, Portland Cement Association, 2015</w:t>
      </w:r>
    </w:p>
    <w:p w14:paraId="3AC637D5" w14:textId="77777777" w:rsidR="005B3A31" w:rsidRPr="00CE0B8B" w:rsidRDefault="005B3A31" w:rsidP="00BB2E4B">
      <w:pPr>
        <w:ind w:left="720"/>
        <w:jc w:val="both"/>
        <w:rPr>
          <w:rFonts w:ascii="Garamond" w:hAnsi="Garamond"/>
        </w:rPr>
      </w:pPr>
    </w:p>
    <w:p w14:paraId="110EE497" w14:textId="77777777" w:rsidR="00E42697" w:rsidRPr="00CE0B8B" w:rsidRDefault="00E42697" w:rsidP="00BB2E4B">
      <w:pPr>
        <w:numPr>
          <w:ilvl w:val="0"/>
          <w:numId w:val="7"/>
        </w:numPr>
        <w:jc w:val="both"/>
        <w:rPr>
          <w:rFonts w:ascii="Garamond" w:hAnsi="Garamond"/>
          <w:color w:val="000000"/>
        </w:rPr>
      </w:pPr>
      <w:r w:rsidRPr="00CE0B8B">
        <w:rPr>
          <w:rFonts w:ascii="Garamond" w:hAnsi="Garamond"/>
        </w:rPr>
        <w:t>Pavement Guide Interactive</w:t>
      </w:r>
      <w:r w:rsidRPr="00CE0B8B">
        <w:rPr>
          <w:rFonts w:ascii="Garamond" w:hAnsi="Garamond"/>
          <w:color w:val="000000"/>
        </w:rPr>
        <w:t xml:space="preserve">:  </w:t>
      </w:r>
      <w:hyperlink r:id="rId11" w:history="1">
        <w:r w:rsidRPr="00CE0B8B">
          <w:rPr>
            <w:rStyle w:val="Hyperlink"/>
            <w:rFonts w:ascii="Garamond" w:hAnsi="Garamond"/>
          </w:rPr>
          <w:t>http://www.pavementinteractive.org/</w:t>
        </w:r>
      </w:hyperlink>
      <w:r w:rsidRPr="00CE0B8B">
        <w:rPr>
          <w:rFonts w:ascii="Garamond" w:hAnsi="Garamond"/>
        </w:rPr>
        <w:t xml:space="preserve"> (free internet resource)</w:t>
      </w:r>
    </w:p>
    <w:p w14:paraId="03641ED2" w14:textId="77777777" w:rsidR="00444106" w:rsidRPr="00CE0B8B" w:rsidRDefault="00444106" w:rsidP="00BB2E4B">
      <w:pPr>
        <w:ind w:left="720"/>
        <w:jc w:val="both"/>
        <w:rPr>
          <w:rFonts w:ascii="Garamond" w:hAnsi="Garamond"/>
          <w:color w:val="000000"/>
        </w:rPr>
      </w:pPr>
    </w:p>
    <w:p w14:paraId="32FF06FA" w14:textId="77777777" w:rsidR="00444106" w:rsidRPr="00CE0B8B" w:rsidRDefault="00444106" w:rsidP="00BB2E4B">
      <w:pPr>
        <w:numPr>
          <w:ilvl w:val="0"/>
          <w:numId w:val="7"/>
        </w:numPr>
        <w:jc w:val="both"/>
        <w:rPr>
          <w:rFonts w:ascii="Garamond" w:hAnsi="Garamond"/>
          <w:color w:val="000000"/>
        </w:rPr>
      </w:pPr>
      <w:r w:rsidRPr="00CE0B8B">
        <w:rPr>
          <w:rFonts w:ascii="Garamond" w:hAnsi="Garamond"/>
          <w:color w:val="000000"/>
        </w:rPr>
        <w:t xml:space="preserve">Additional course reading materials will be posted on the Moodle course website throughout the term. </w:t>
      </w:r>
    </w:p>
    <w:p w14:paraId="7CBB707F" w14:textId="77777777" w:rsidR="00E42697" w:rsidRPr="00CE0B8B" w:rsidRDefault="00E42697" w:rsidP="00BB2E4B">
      <w:pPr>
        <w:ind w:left="2160" w:hanging="2160"/>
        <w:jc w:val="both"/>
        <w:rPr>
          <w:rFonts w:ascii="Garamond" w:hAnsi="Garamond"/>
        </w:rPr>
      </w:pPr>
    </w:p>
    <w:p w14:paraId="3DD7A382" w14:textId="77777777" w:rsidR="00E42697" w:rsidRPr="00CE0B8B" w:rsidRDefault="00E42697" w:rsidP="00BB2E4B">
      <w:pPr>
        <w:jc w:val="both"/>
        <w:rPr>
          <w:rFonts w:ascii="Garamond" w:hAnsi="Garamond"/>
          <w:b/>
        </w:rPr>
      </w:pPr>
      <w:r w:rsidRPr="00CE0B8B">
        <w:rPr>
          <w:rFonts w:ascii="Garamond" w:hAnsi="Garamond"/>
          <w:b/>
        </w:rPr>
        <w:t>Additional</w:t>
      </w:r>
    </w:p>
    <w:p w14:paraId="14A8974F" w14:textId="77777777" w:rsidR="00E42697" w:rsidRPr="00CE0B8B" w:rsidRDefault="00E42697" w:rsidP="00BB2E4B">
      <w:pPr>
        <w:ind w:left="360" w:hanging="360"/>
        <w:jc w:val="both"/>
        <w:rPr>
          <w:rFonts w:ascii="Garamond" w:hAnsi="Garamond"/>
        </w:rPr>
      </w:pPr>
      <w:r w:rsidRPr="00CE0B8B">
        <w:rPr>
          <w:rFonts w:ascii="Garamond" w:hAnsi="Garamond"/>
          <w:b/>
        </w:rPr>
        <w:tab/>
      </w:r>
      <w:r w:rsidRPr="00CE0B8B">
        <w:rPr>
          <w:rFonts w:ascii="Garamond" w:hAnsi="Garamond"/>
        </w:rPr>
        <w:t xml:space="preserve">Virtual Superpave Laboratory: </w:t>
      </w:r>
      <w:hyperlink r:id="rId12" w:history="1">
        <w:r w:rsidRPr="00CE0B8B">
          <w:rPr>
            <w:rStyle w:val="Hyperlink"/>
            <w:rFonts w:ascii="Garamond" w:hAnsi="Garamond"/>
          </w:rPr>
          <w:t>http://training.ce.washington.edu/VSL/</w:t>
        </w:r>
      </w:hyperlink>
    </w:p>
    <w:p w14:paraId="22C16673" w14:textId="77777777" w:rsidR="00E42697" w:rsidRPr="00CE0B8B" w:rsidRDefault="00E42697" w:rsidP="00BB2E4B">
      <w:pPr>
        <w:ind w:left="360" w:hanging="360"/>
        <w:jc w:val="both"/>
        <w:rPr>
          <w:rFonts w:ascii="Garamond" w:hAnsi="Garamond"/>
        </w:rPr>
      </w:pPr>
      <w:r w:rsidRPr="00CE0B8B">
        <w:rPr>
          <w:rFonts w:ascii="Garamond" w:hAnsi="Garamond"/>
        </w:rPr>
        <w:tab/>
        <w:t xml:space="preserve">Portland Cement Association:  </w:t>
      </w:r>
      <w:hyperlink r:id="rId13" w:history="1">
        <w:r w:rsidRPr="00CE0B8B">
          <w:rPr>
            <w:rStyle w:val="Hyperlink"/>
            <w:rFonts w:ascii="Garamond" w:hAnsi="Garamond"/>
          </w:rPr>
          <w:t>www.cement.org</w:t>
        </w:r>
      </w:hyperlink>
    </w:p>
    <w:p w14:paraId="70841ED1" w14:textId="77777777" w:rsidR="00E42697" w:rsidRPr="00CE0B8B" w:rsidRDefault="00E42697" w:rsidP="00BB2E4B">
      <w:pPr>
        <w:ind w:left="360" w:hanging="360"/>
        <w:jc w:val="both"/>
        <w:rPr>
          <w:rFonts w:ascii="Garamond" w:hAnsi="Garamond"/>
        </w:rPr>
      </w:pPr>
      <w:r w:rsidRPr="00CE0B8B">
        <w:rPr>
          <w:rFonts w:ascii="Garamond" w:hAnsi="Garamond"/>
        </w:rPr>
        <w:tab/>
        <w:t xml:space="preserve">American Concrete Institute:  </w:t>
      </w:r>
      <w:hyperlink r:id="rId14" w:history="1">
        <w:r w:rsidRPr="00CE0B8B">
          <w:rPr>
            <w:rStyle w:val="Hyperlink"/>
            <w:rFonts w:ascii="Garamond" w:hAnsi="Garamond"/>
          </w:rPr>
          <w:t>www.aci-int.org</w:t>
        </w:r>
      </w:hyperlink>
      <w:r w:rsidRPr="00CE0B8B">
        <w:rPr>
          <w:rFonts w:ascii="Garamond" w:hAnsi="Garamond"/>
        </w:rPr>
        <w:t xml:space="preserve"> </w:t>
      </w:r>
    </w:p>
    <w:p w14:paraId="0A158C0E" w14:textId="5BC09257" w:rsidR="005B3A31" w:rsidRPr="00CE0B8B" w:rsidRDefault="00E42697" w:rsidP="00BB2E4B">
      <w:pPr>
        <w:ind w:left="360" w:hanging="360"/>
        <w:jc w:val="both"/>
        <w:rPr>
          <w:rFonts w:ascii="Garamond" w:hAnsi="Garamond"/>
        </w:rPr>
      </w:pPr>
      <w:r w:rsidRPr="00CE0B8B">
        <w:rPr>
          <w:rFonts w:ascii="Garamond" w:hAnsi="Garamond"/>
        </w:rPr>
        <w:tab/>
      </w:r>
    </w:p>
    <w:p w14:paraId="089E5884" w14:textId="19368B6C" w:rsidR="005B3A31" w:rsidRPr="00CE0B8B" w:rsidRDefault="005B3A31" w:rsidP="00BB2E4B">
      <w:pPr>
        <w:pStyle w:val="Heading1"/>
      </w:pPr>
      <w:r w:rsidRPr="00CE0B8B">
        <w:t>Attendance Policy</w:t>
      </w:r>
    </w:p>
    <w:p w14:paraId="70C4BEE2" w14:textId="7D69744C" w:rsidR="00CE0B8B" w:rsidRPr="00CE0B8B" w:rsidRDefault="005B3A31" w:rsidP="00BB2E4B">
      <w:pPr>
        <w:jc w:val="both"/>
        <w:rPr>
          <w:rFonts w:ascii="Garamond" w:hAnsi="Garamond"/>
        </w:rPr>
      </w:pPr>
      <w:r w:rsidRPr="00CE0B8B">
        <w:rPr>
          <w:rFonts w:ascii="Garamond" w:hAnsi="Garamond"/>
        </w:rPr>
        <w:t>Students are expected to be on time for class, and to remain in class during the entire period. Chronic lateness or leaving of class for extended periods of time will result in a reduction of a student’s participation grade. Regular attendance in class will greatly increase your ability to perform well on the exams</w:t>
      </w:r>
      <w:r w:rsidR="00CE0B8B" w:rsidRPr="00CE0B8B">
        <w:rPr>
          <w:rFonts w:ascii="Garamond" w:hAnsi="Garamond"/>
        </w:rPr>
        <w:t>, quizzes, homework</w:t>
      </w:r>
      <w:r w:rsidRPr="00CE0B8B">
        <w:rPr>
          <w:rFonts w:ascii="Garamond" w:hAnsi="Garamond"/>
        </w:rPr>
        <w:t xml:space="preserve">, and class assignments. If a student must miss </w:t>
      </w:r>
      <w:r w:rsidR="00CE0B8B">
        <w:rPr>
          <w:rFonts w:ascii="Garamond" w:hAnsi="Garamond"/>
        </w:rPr>
        <w:t xml:space="preserve">a </w:t>
      </w:r>
      <w:r w:rsidR="005A24F5" w:rsidRPr="00CE0B8B">
        <w:rPr>
          <w:rFonts w:ascii="Garamond" w:hAnsi="Garamond"/>
        </w:rPr>
        <w:t xml:space="preserve">class or an </w:t>
      </w:r>
      <w:proofErr w:type="gramStart"/>
      <w:r w:rsidR="005A24F5" w:rsidRPr="00CE0B8B">
        <w:rPr>
          <w:rFonts w:ascii="Garamond" w:hAnsi="Garamond"/>
        </w:rPr>
        <w:t>exam</w:t>
      </w:r>
      <w:proofErr w:type="gramEnd"/>
      <w:r w:rsidR="005A24F5" w:rsidRPr="00CE0B8B">
        <w:rPr>
          <w:rFonts w:ascii="Garamond" w:hAnsi="Garamond"/>
        </w:rPr>
        <w:t xml:space="preserve"> </w:t>
      </w:r>
      <w:r w:rsidRPr="00CE0B8B">
        <w:rPr>
          <w:rFonts w:ascii="Garamond" w:hAnsi="Garamond"/>
        </w:rPr>
        <w:t xml:space="preserve">please contact the professor to discuss the issue at least 24 hours </w:t>
      </w:r>
      <w:r w:rsidRPr="00CE0B8B">
        <w:rPr>
          <w:rFonts w:ascii="Garamond" w:hAnsi="Garamond"/>
          <w:b/>
        </w:rPr>
        <w:t>prior</w:t>
      </w:r>
      <w:r w:rsidRPr="00CE0B8B">
        <w:rPr>
          <w:rFonts w:ascii="Garamond" w:hAnsi="Garamond"/>
        </w:rPr>
        <w:t xml:space="preserve"> to missing the class. </w:t>
      </w:r>
      <w:r w:rsidR="00CE0B8B">
        <w:rPr>
          <w:rFonts w:ascii="Garamond" w:hAnsi="Garamond"/>
        </w:rPr>
        <w:t xml:space="preserve">Students will not be allowed to makeup exams or quizzes if the professor is not contacted prior to the class.  If a student had a serious medical issue, death in the family, or other excusable emergency absence, the student is required to obtain an excused absence from the Dean of Students prior to asking for a make-up. </w:t>
      </w:r>
    </w:p>
    <w:p w14:paraId="1D150203" w14:textId="77777777" w:rsidR="005B3A31" w:rsidRPr="00CE0B8B" w:rsidRDefault="005B3A31" w:rsidP="00BB2E4B">
      <w:pPr>
        <w:pStyle w:val="Heading1"/>
      </w:pPr>
    </w:p>
    <w:p w14:paraId="49FAF47F" w14:textId="77777777" w:rsidR="005B3A31" w:rsidRPr="00CE0B8B" w:rsidRDefault="005B3A31" w:rsidP="00BB2E4B">
      <w:pPr>
        <w:pStyle w:val="Heading1"/>
      </w:pPr>
      <w:r w:rsidRPr="00CE0B8B">
        <w:t>Homework Assignment Requirements and Grading</w:t>
      </w:r>
    </w:p>
    <w:p w14:paraId="3B8289F3" w14:textId="1419E6C7" w:rsidR="005B3A31" w:rsidRPr="00CE0B8B" w:rsidRDefault="005B3A31" w:rsidP="00BB2E4B">
      <w:pPr>
        <w:jc w:val="both"/>
        <w:rPr>
          <w:rFonts w:ascii="Garamond" w:hAnsi="Garamond"/>
        </w:rPr>
      </w:pPr>
      <w:r w:rsidRPr="00CE0B8B">
        <w:rPr>
          <w:rFonts w:ascii="Garamond" w:hAnsi="Garamond"/>
        </w:rPr>
        <w:t xml:space="preserve">Homework assignments will be posted on the course website regularly throughout the term. Students will have </w:t>
      </w:r>
      <w:r w:rsidRPr="00CE0B8B">
        <w:rPr>
          <w:rFonts w:ascii="Garamond" w:hAnsi="Garamond"/>
          <w:u w:val="single"/>
        </w:rPr>
        <w:t>at least</w:t>
      </w:r>
      <w:r w:rsidRPr="00CE0B8B">
        <w:rPr>
          <w:rFonts w:ascii="Garamond" w:hAnsi="Garamond"/>
        </w:rPr>
        <w:t xml:space="preserve"> 7 days to complete homework assignments from the date they are posted. Homework assignments are due by the end of class on the due date. </w:t>
      </w:r>
      <w:r w:rsidR="00674505" w:rsidRPr="00CE0B8B">
        <w:rPr>
          <w:rFonts w:ascii="Garamond" w:hAnsi="Garamond"/>
        </w:rPr>
        <w:t xml:space="preserve">Homework will be collected and graded in the following manner: </w:t>
      </w:r>
    </w:p>
    <w:p w14:paraId="51384773" w14:textId="2A9F478C" w:rsidR="00674505" w:rsidRPr="00CE0B8B" w:rsidRDefault="00674505" w:rsidP="00BB2E4B">
      <w:pPr>
        <w:pStyle w:val="ListParagraph"/>
        <w:numPr>
          <w:ilvl w:val="0"/>
          <w:numId w:val="15"/>
        </w:numPr>
      </w:pPr>
      <w:r w:rsidRPr="00CE0B8B">
        <w:t xml:space="preserve">All problems will be checked for completeness. </w:t>
      </w:r>
    </w:p>
    <w:p w14:paraId="10CD2F61" w14:textId="3E2EB2BD" w:rsidR="00674505" w:rsidRPr="00CE0B8B" w:rsidRDefault="00674505" w:rsidP="00BB2E4B">
      <w:pPr>
        <w:pStyle w:val="ListParagraph"/>
        <w:numPr>
          <w:ilvl w:val="0"/>
          <w:numId w:val="15"/>
        </w:numPr>
      </w:pPr>
      <w:r w:rsidRPr="00CE0B8B">
        <w:t xml:space="preserve">One question, chosen at random, will be graded. </w:t>
      </w:r>
    </w:p>
    <w:p w14:paraId="208BD5C1" w14:textId="629C6A6B" w:rsidR="005A24F5" w:rsidRPr="00CE0B8B" w:rsidRDefault="005A24F5" w:rsidP="00BB2E4B">
      <w:pPr>
        <w:pStyle w:val="ListParagraph"/>
        <w:numPr>
          <w:ilvl w:val="0"/>
          <w:numId w:val="15"/>
        </w:numPr>
      </w:pPr>
      <w:r w:rsidRPr="00CE0B8B">
        <w:t>All homework will be graded for professionalism and legibility</w:t>
      </w:r>
    </w:p>
    <w:p w14:paraId="25AB678F" w14:textId="3E7882B7" w:rsidR="00DF744D" w:rsidRPr="00CE0B8B" w:rsidRDefault="00DF744D" w:rsidP="00BB2E4B">
      <w:pPr>
        <w:jc w:val="both"/>
        <w:rPr>
          <w:rFonts w:ascii="Garamond" w:hAnsi="Garamond"/>
        </w:rPr>
      </w:pPr>
    </w:p>
    <w:p w14:paraId="3821FF3F" w14:textId="25F0C9F2" w:rsidR="00DF744D" w:rsidRPr="00CE0B8B" w:rsidRDefault="00DF744D" w:rsidP="00BB2E4B">
      <w:pPr>
        <w:jc w:val="both"/>
        <w:rPr>
          <w:rFonts w:ascii="Garamond" w:hAnsi="Garamond"/>
        </w:rPr>
      </w:pPr>
      <w:r w:rsidRPr="00CE0B8B">
        <w:rPr>
          <w:rFonts w:ascii="Garamond" w:hAnsi="Garamond"/>
          <w:u w:val="single"/>
        </w:rPr>
        <w:t>Method of Collection.</w:t>
      </w:r>
      <w:r w:rsidRPr="00CE0B8B">
        <w:rPr>
          <w:rFonts w:ascii="Garamond" w:hAnsi="Garamond"/>
        </w:rPr>
        <w:t xml:space="preserve"> All homework will be collected via Canvas, the course website. </w:t>
      </w:r>
      <w:r w:rsidR="00205D2B" w:rsidRPr="00CE0B8B">
        <w:rPr>
          <w:rFonts w:ascii="Garamond" w:hAnsi="Garamond"/>
        </w:rPr>
        <w:t xml:space="preserve">Homework must be submitted by 11:59:59 PM on the day it is due. Please note the following items: </w:t>
      </w:r>
    </w:p>
    <w:p w14:paraId="6F81C1E0" w14:textId="4938E16E" w:rsidR="00205D2B" w:rsidRPr="00CE0B8B" w:rsidRDefault="00205D2B" w:rsidP="00BB2E4B">
      <w:pPr>
        <w:pStyle w:val="ListParagraph"/>
        <w:numPr>
          <w:ilvl w:val="0"/>
          <w:numId w:val="16"/>
        </w:numPr>
      </w:pPr>
      <w:r w:rsidRPr="00CE0B8B">
        <w:lastRenderedPageBreak/>
        <w:t xml:space="preserve">Homework must be turned in as 1 single file. If you need to combine typed responses with hand written calculations, you must scan in your hand-written portions, and import them into the word document that you have typed or inserted as a page into the PDF. </w:t>
      </w:r>
    </w:p>
    <w:p w14:paraId="6CD8FA9F" w14:textId="379A8824" w:rsidR="00205D2B" w:rsidRDefault="00205D2B" w:rsidP="00BB2E4B">
      <w:pPr>
        <w:pStyle w:val="ListParagraph"/>
        <w:numPr>
          <w:ilvl w:val="0"/>
          <w:numId w:val="16"/>
        </w:numPr>
      </w:pPr>
      <w:r w:rsidRPr="00CE0B8B">
        <w:t xml:space="preserve">It is the student’s responsibility to ensure that the homework is correctly uploaded to Canvas. If you are having issues with Canvas contact the Canvas help desk, the professor is not able to help with IT/Technical issues. </w:t>
      </w:r>
    </w:p>
    <w:p w14:paraId="3E65AFE9" w14:textId="17F774CA" w:rsidR="00CE0B8B" w:rsidRPr="00CE0B8B" w:rsidRDefault="00CE0B8B" w:rsidP="00BB2E4B">
      <w:pPr>
        <w:pStyle w:val="ListParagraph"/>
        <w:numPr>
          <w:ilvl w:val="0"/>
          <w:numId w:val="16"/>
        </w:numPr>
      </w:pPr>
      <w:r>
        <w:t xml:space="preserve">Turning in the homework at 12:00:00 AM or after on the day after the homework is due will still count as a late homework. It is recommended you plan to turn in your assignment earlier than the deadline to ensure any uploading issues are able to be fixed and you can turn your homework in on time. </w:t>
      </w:r>
    </w:p>
    <w:p w14:paraId="19F2F2A4" w14:textId="77777777" w:rsidR="005B3A31" w:rsidRPr="00CE0B8B" w:rsidRDefault="005B3A31" w:rsidP="00BB2E4B">
      <w:pPr>
        <w:jc w:val="both"/>
        <w:rPr>
          <w:rFonts w:ascii="Garamond" w:hAnsi="Garamond"/>
        </w:rPr>
      </w:pPr>
    </w:p>
    <w:p w14:paraId="18533C5F" w14:textId="274B3F19" w:rsidR="005B3A31" w:rsidRPr="00CE0B8B" w:rsidRDefault="005B3A31" w:rsidP="00BB2E4B">
      <w:pPr>
        <w:jc w:val="both"/>
        <w:rPr>
          <w:rFonts w:ascii="Garamond" w:hAnsi="Garamond"/>
        </w:rPr>
      </w:pPr>
      <w:r w:rsidRPr="00CE0B8B">
        <w:rPr>
          <w:rFonts w:ascii="Garamond" w:hAnsi="Garamond"/>
        </w:rPr>
        <w:t>Homework assignments are expected to look professional and be legible. Up to 2</w:t>
      </w:r>
      <w:r w:rsidR="005A24F5" w:rsidRPr="00CE0B8B">
        <w:rPr>
          <w:rFonts w:ascii="Garamond" w:hAnsi="Garamond"/>
        </w:rPr>
        <w:t>5</w:t>
      </w:r>
      <w:r w:rsidRPr="00CE0B8B">
        <w:rPr>
          <w:rFonts w:ascii="Garamond" w:hAnsi="Garamond"/>
        </w:rPr>
        <w:t>% of each homework will include points for meeting the criteria below. Homework assignments will meet the following requirements:</w:t>
      </w:r>
    </w:p>
    <w:p w14:paraId="4C3FC43B" w14:textId="77777777" w:rsidR="005B3A31" w:rsidRPr="00CE0B8B" w:rsidRDefault="005B3A31" w:rsidP="00BB2E4B">
      <w:pPr>
        <w:pStyle w:val="ListParagraph"/>
        <w:numPr>
          <w:ilvl w:val="0"/>
          <w:numId w:val="1"/>
        </w:numPr>
      </w:pPr>
      <w:r w:rsidRPr="00CE0B8B">
        <w:t xml:space="preserve">Each page will have a header that includes student name, date, course number, assignment, and page number. </w:t>
      </w:r>
    </w:p>
    <w:p w14:paraId="4557DC5B" w14:textId="260D9B26" w:rsidR="005B3A31" w:rsidRDefault="005B3A31" w:rsidP="00BB2E4B">
      <w:pPr>
        <w:pStyle w:val="ListParagraph"/>
        <w:numPr>
          <w:ilvl w:val="0"/>
          <w:numId w:val="1"/>
        </w:numPr>
      </w:pPr>
      <w:r w:rsidRPr="00CE0B8B">
        <w:t>All homework will be completed on fresh paper with clean edges (not ripped out of a notebook)</w:t>
      </w:r>
      <w:r w:rsidR="002A7382" w:rsidRPr="00CE0B8B">
        <w:t>. Engineering paper is preferred</w:t>
      </w:r>
      <w:r w:rsidR="005A24F5" w:rsidRPr="00CE0B8B">
        <w:t xml:space="preserve"> when completing assignments by hand</w:t>
      </w:r>
      <w:r w:rsidR="002A7382" w:rsidRPr="00CE0B8B">
        <w:t xml:space="preserve">. </w:t>
      </w:r>
    </w:p>
    <w:p w14:paraId="7305CC41" w14:textId="0FFE21A7" w:rsidR="00CE0B8B" w:rsidRPr="00CE0B8B" w:rsidRDefault="00CE0B8B" w:rsidP="00BB2E4B">
      <w:pPr>
        <w:pStyle w:val="ListParagraph"/>
        <w:numPr>
          <w:ilvl w:val="0"/>
          <w:numId w:val="1"/>
        </w:numPr>
      </w:pPr>
      <w:r>
        <w:t xml:space="preserve">Assignments </w:t>
      </w:r>
      <w:r w:rsidRPr="00CE0B8B">
        <w:rPr>
          <w:b/>
          <w:bCs/>
        </w:rPr>
        <w:t>do not</w:t>
      </w:r>
      <w:r>
        <w:t xml:space="preserve"> have borders around the pages or unnecessary cover pages. </w:t>
      </w:r>
    </w:p>
    <w:p w14:paraId="56AD6F7E" w14:textId="77777777" w:rsidR="005B3A31" w:rsidRPr="00CE0B8B" w:rsidRDefault="005B3A31" w:rsidP="00BB2E4B">
      <w:pPr>
        <w:pStyle w:val="ListParagraph"/>
        <w:numPr>
          <w:ilvl w:val="0"/>
          <w:numId w:val="1"/>
        </w:numPr>
      </w:pPr>
      <w:r w:rsidRPr="00CE0B8B">
        <w:t>Written sections have correct grammar and spelling.</w:t>
      </w:r>
    </w:p>
    <w:p w14:paraId="569B05D8" w14:textId="77777777" w:rsidR="005B3A31" w:rsidRPr="00CE0B8B" w:rsidRDefault="005B3A31" w:rsidP="00BB2E4B">
      <w:pPr>
        <w:pStyle w:val="ListParagraph"/>
        <w:numPr>
          <w:ilvl w:val="0"/>
          <w:numId w:val="1"/>
        </w:numPr>
      </w:pPr>
      <w:r w:rsidRPr="00CE0B8B">
        <w:t>Handwriting is legible</w:t>
      </w:r>
    </w:p>
    <w:p w14:paraId="143C1DD7" w14:textId="77777777" w:rsidR="005B3A31" w:rsidRPr="00CE0B8B" w:rsidRDefault="005B3A31" w:rsidP="00BB2E4B">
      <w:pPr>
        <w:pStyle w:val="ListParagraph"/>
        <w:numPr>
          <w:ilvl w:val="0"/>
          <w:numId w:val="1"/>
        </w:numPr>
      </w:pPr>
      <w:r w:rsidRPr="00CE0B8B">
        <w:t xml:space="preserve">Each question is clearly labeled, with the given information, what you are required to answer, and the solution clearly marked. </w:t>
      </w:r>
    </w:p>
    <w:p w14:paraId="102584F2" w14:textId="77777777" w:rsidR="005B3A31" w:rsidRPr="00CE0B8B" w:rsidRDefault="005B3A31" w:rsidP="00BB2E4B">
      <w:pPr>
        <w:jc w:val="both"/>
        <w:rPr>
          <w:rFonts w:ascii="Garamond" w:hAnsi="Garamond"/>
        </w:rPr>
      </w:pPr>
    </w:p>
    <w:p w14:paraId="0A69F9B4" w14:textId="14D8F33F" w:rsidR="005B3A31" w:rsidRDefault="005B3A31" w:rsidP="00BB2E4B">
      <w:pPr>
        <w:jc w:val="both"/>
        <w:rPr>
          <w:rFonts w:ascii="Garamond" w:hAnsi="Garamond"/>
        </w:rPr>
      </w:pPr>
      <w:r w:rsidRPr="00CE0B8B">
        <w:rPr>
          <w:rFonts w:ascii="Garamond" w:hAnsi="Garamond"/>
        </w:rPr>
        <w:t xml:space="preserve">An example of a correctly formatted homework is attached at the end of this syllabus. </w:t>
      </w:r>
    </w:p>
    <w:p w14:paraId="61F87ADF" w14:textId="148EA5B1" w:rsidR="009B7B46" w:rsidRDefault="009B7B46" w:rsidP="00BB2E4B">
      <w:pPr>
        <w:jc w:val="both"/>
        <w:rPr>
          <w:rFonts w:ascii="Garamond" w:hAnsi="Garamond"/>
        </w:rPr>
      </w:pPr>
    </w:p>
    <w:p w14:paraId="3F772143" w14:textId="3D848602" w:rsidR="009B7B46" w:rsidRPr="00CE0B8B" w:rsidRDefault="009B7B46" w:rsidP="00BB2E4B">
      <w:pPr>
        <w:jc w:val="both"/>
        <w:rPr>
          <w:rFonts w:ascii="Garamond" w:hAnsi="Garamond"/>
        </w:rPr>
      </w:pPr>
      <w:r w:rsidRPr="00CE0B8B">
        <w:rPr>
          <w:rFonts w:ascii="Garamond" w:hAnsi="Garamond"/>
        </w:rPr>
        <w:t xml:space="preserve">Assignments must be submitted by 11:59:59 PM on the date they are due through </w:t>
      </w:r>
      <w:hyperlink r:id="rId15" w:history="1">
        <w:r w:rsidRPr="00CE0B8B">
          <w:rPr>
            <w:rStyle w:val="Hyperlink"/>
            <w:rFonts w:ascii="Garamond" w:hAnsi="Garamond"/>
          </w:rPr>
          <w:t>Canvas.njit.edu</w:t>
        </w:r>
      </w:hyperlink>
      <w:r w:rsidRPr="00CE0B8B">
        <w:rPr>
          <w:rFonts w:ascii="Garamond" w:hAnsi="Garamond"/>
        </w:rPr>
        <w:t xml:space="preserve">. Any assignment turned in later than this time be considered late unless prior arrangements are made with the instructor. </w:t>
      </w:r>
      <w:r w:rsidRPr="00CE0B8B">
        <w:rPr>
          <w:rFonts w:ascii="Garamond" w:hAnsi="Garamond"/>
          <w:b/>
        </w:rPr>
        <w:t xml:space="preserve">Late homework will be accepted up to 24 hours after the assigned due date and time for a loss of 50% of the </w:t>
      </w:r>
      <w:r>
        <w:rPr>
          <w:rFonts w:ascii="Garamond" w:hAnsi="Garamond"/>
          <w:b/>
        </w:rPr>
        <w:t>earned</w:t>
      </w:r>
      <w:r w:rsidRPr="00CE0B8B">
        <w:rPr>
          <w:rFonts w:ascii="Garamond" w:hAnsi="Garamond"/>
          <w:b/>
        </w:rPr>
        <w:t xml:space="preserve"> points</w:t>
      </w:r>
      <w:r w:rsidRPr="00CE0B8B">
        <w:rPr>
          <w:rFonts w:ascii="Garamond" w:hAnsi="Garamond"/>
        </w:rPr>
        <w:t>. No late homework will be accepted after 24 hours.</w:t>
      </w:r>
    </w:p>
    <w:p w14:paraId="0610E479" w14:textId="77777777" w:rsidR="005B3A31" w:rsidRPr="00CE0B8B" w:rsidRDefault="005B3A31" w:rsidP="00BB2E4B">
      <w:pPr>
        <w:jc w:val="both"/>
        <w:rPr>
          <w:rFonts w:ascii="Garamond" w:hAnsi="Garamond"/>
        </w:rPr>
      </w:pPr>
    </w:p>
    <w:p w14:paraId="60019EF2" w14:textId="77777777" w:rsidR="005B3A31" w:rsidRPr="00CE0B8B" w:rsidRDefault="005B3A31" w:rsidP="00BB2E4B">
      <w:pPr>
        <w:pStyle w:val="Heading1"/>
      </w:pPr>
      <w:r w:rsidRPr="00CE0B8B">
        <w:t>Grade Determination</w:t>
      </w:r>
    </w:p>
    <w:p w14:paraId="393B810E" w14:textId="77777777" w:rsidR="005B3A31" w:rsidRPr="00CE0B8B" w:rsidRDefault="005B3A31" w:rsidP="00BB2E4B">
      <w:pPr>
        <w:jc w:val="both"/>
        <w:rPr>
          <w:rFonts w:ascii="Garamond" w:hAnsi="Garamond"/>
        </w:rPr>
      </w:pPr>
      <w:r w:rsidRPr="00CE0B8B">
        <w:rPr>
          <w:rFonts w:ascii="Garamond" w:hAnsi="Garamond"/>
        </w:rPr>
        <w:t>The course grade will be determined using the following point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5535"/>
      </w:tblGrid>
      <w:tr w:rsidR="005B3A31" w:rsidRPr="00CE0B8B" w14:paraId="4DEF3CFB" w14:textId="77777777" w:rsidTr="00FF3F2B">
        <w:trPr>
          <w:trHeight w:val="261"/>
        </w:trPr>
        <w:tc>
          <w:tcPr>
            <w:tcW w:w="3105" w:type="dxa"/>
          </w:tcPr>
          <w:p w14:paraId="45EC9858" w14:textId="77777777" w:rsidR="005B3A31" w:rsidRPr="00CE0B8B" w:rsidRDefault="005B3A31" w:rsidP="00BB2E4B">
            <w:pPr>
              <w:jc w:val="both"/>
              <w:rPr>
                <w:rFonts w:ascii="Garamond" w:hAnsi="Garamond"/>
                <w:sz w:val="24"/>
                <w:szCs w:val="24"/>
              </w:rPr>
            </w:pPr>
            <w:r w:rsidRPr="00CE0B8B">
              <w:rPr>
                <w:rFonts w:ascii="Garamond" w:hAnsi="Garamond"/>
                <w:sz w:val="24"/>
                <w:szCs w:val="24"/>
              </w:rPr>
              <w:t>Homework Assignments</w:t>
            </w:r>
          </w:p>
        </w:tc>
        <w:tc>
          <w:tcPr>
            <w:tcW w:w="5535" w:type="dxa"/>
          </w:tcPr>
          <w:p w14:paraId="209D4F13" w14:textId="37818E19" w:rsidR="005B3A31" w:rsidRPr="00CE0B8B" w:rsidRDefault="00DF744D" w:rsidP="00BB2E4B">
            <w:pPr>
              <w:jc w:val="both"/>
              <w:rPr>
                <w:rFonts w:ascii="Garamond" w:hAnsi="Garamond"/>
                <w:sz w:val="24"/>
                <w:szCs w:val="24"/>
              </w:rPr>
            </w:pPr>
            <w:r w:rsidRPr="00CE0B8B">
              <w:rPr>
                <w:rFonts w:ascii="Garamond" w:hAnsi="Garamond"/>
                <w:sz w:val="24"/>
                <w:szCs w:val="24"/>
              </w:rPr>
              <w:t>125</w:t>
            </w:r>
            <w:r w:rsidR="00FF3F2B" w:rsidRPr="00CE0B8B">
              <w:rPr>
                <w:rFonts w:ascii="Garamond" w:hAnsi="Garamond"/>
                <w:sz w:val="24"/>
                <w:szCs w:val="24"/>
              </w:rPr>
              <w:t xml:space="preserve">   </w:t>
            </w:r>
            <w:r w:rsidR="005B3A31" w:rsidRPr="00CE0B8B">
              <w:rPr>
                <w:rFonts w:ascii="Garamond" w:hAnsi="Garamond"/>
                <w:sz w:val="24"/>
                <w:szCs w:val="24"/>
              </w:rPr>
              <w:t xml:space="preserve">Points total </w:t>
            </w:r>
            <w:r w:rsidR="004039DB" w:rsidRPr="00CE0B8B">
              <w:rPr>
                <w:rFonts w:ascii="Garamond" w:hAnsi="Garamond"/>
                <w:sz w:val="24"/>
                <w:szCs w:val="24"/>
              </w:rPr>
              <w:t>(</w:t>
            </w:r>
            <w:r w:rsidR="00D27325" w:rsidRPr="00CE0B8B">
              <w:rPr>
                <w:rFonts w:ascii="Garamond" w:hAnsi="Garamond"/>
                <w:sz w:val="24"/>
                <w:szCs w:val="24"/>
              </w:rPr>
              <w:t>5</w:t>
            </w:r>
            <w:r w:rsidR="004039DB" w:rsidRPr="00CE0B8B">
              <w:rPr>
                <w:rFonts w:ascii="Garamond" w:hAnsi="Garamond"/>
                <w:sz w:val="24"/>
                <w:szCs w:val="24"/>
              </w:rPr>
              <w:t xml:space="preserve"> </w:t>
            </w:r>
            <w:r w:rsidR="00E03545" w:rsidRPr="00CE0B8B">
              <w:rPr>
                <w:rFonts w:ascii="Garamond" w:hAnsi="Garamond"/>
                <w:sz w:val="24"/>
                <w:szCs w:val="24"/>
              </w:rPr>
              <w:t>Homework assns.</w:t>
            </w:r>
            <w:r w:rsidR="004039DB" w:rsidRPr="00CE0B8B">
              <w:rPr>
                <w:rFonts w:ascii="Garamond" w:hAnsi="Garamond"/>
                <w:sz w:val="24"/>
                <w:szCs w:val="24"/>
              </w:rPr>
              <w:t xml:space="preserve"> at </w:t>
            </w:r>
            <w:r w:rsidRPr="00CE0B8B">
              <w:rPr>
                <w:rFonts w:ascii="Garamond" w:hAnsi="Garamond"/>
                <w:sz w:val="24"/>
                <w:szCs w:val="24"/>
              </w:rPr>
              <w:t>2</w:t>
            </w:r>
            <w:r w:rsidR="00D27325" w:rsidRPr="00CE0B8B">
              <w:rPr>
                <w:rFonts w:ascii="Garamond" w:hAnsi="Garamond"/>
                <w:sz w:val="24"/>
                <w:szCs w:val="24"/>
              </w:rPr>
              <w:t>5</w:t>
            </w:r>
            <w:r w:rsidR="004039DB" w:rsidRPr="00CE0B8B">
              <w:rPr>
                <w:rFonts w:ascii="Garamond" w:hAnsi="Garamond"/>
                <w:sz w:val="24"/>
                <w:szCs w:val="24"/>
              </w:rPr>
              <w:t xml:space="preserve"> points each)</w:t>
            </w:r>
          </w:p>
        </w:tc>
      </w:tr>
      <w:tr w:rsidR="005B3A31" w:rsidRPr="00CE0B8B" w14:paraId="24C63A15" w14:textId="77777777" w:rsidTr="00FF3F2B">
        <w:tc>
          <w:tcPr>
            <w:tcW w:w="3105" w:type="dxa"/>
          </w:tcPr>
          <w:p w14:paraId="6E03420C" w14:textId="08AD8D73" w:rsidR="005B3A31" w:rsidRPr="00CE0B8B" w:rsidRDefault="005B3A31" w:rsidP="00BB2E4B">
            <w:pPr>
              <w:jc w:val="both"/>
              <w:rPr>
                <w:rFonts w:ascii="Garamond" w:hAnsi="Garamond"/>
                <w:sz w:val="24"/>
                <w:szCs w:val="24"/>
              </w:rPr>
            </w:pPr>
            <w:r w:rsidRPr="00CE0B8B">
              <w:rPr>
                <w:rFonts w:ascii="Garamond" w:hAnsi="Garamond"/>
                <w:sz w:val="24"/>
                <w:szCs w:val="24"/>
              </w:rPr>
              <w:t>Quizzes</w:t>
            </w:r>
            <w:r w:rsidR="00DF744D" w:rsidRPr="00CE0B8B">
              <w:rPr>
                <w:rFonts w:ascii="Garamond" w:hAnsi="Garamond"/>
                <w:sz w:val="24"/>
                <w:szCs w:val="24"/>
              </w:rPr>
              <w:t xml:space="preserve"> and In Class Exercises</w:t>
            </w:r>
          </w:p>
        </w:tc>
        <w:tc>
          <w:tcPr>
            <w:tcW w:w="5535" w:type="dxa"/>
          </w:tcPr>
          <w:p w14:paraId="0E09B089" w14:textId="7ACD1795" w:rsidR="005B3A31" w:rsidRPr="00CE0B8B" w:rsidRDefault="00FF3F2B" w:rsidP="00BB2E4B">
            <w:pPr>
              <w:jc w:val="both"/>
              <w:rPr>
                <w:rFonts w:ascii="Garamond" w:hAnsi="Garamond"/>
                <w:sz w:val="24"/>
                <w:szCs w:val="24"/>
              </w:rPr>
            </w:pPr>
            <w:r w:rsidRPr="00CE0B8B">
              <w:rPr>
                <w:rFonts w:ascii="Garamond" w:hAnsi="Garamond"/>
                <w:sz w:val="24"/>
                <w:szCs w:val="24"/>
              </w:rPr>
              <w:t>100 Points total</w:t>
            </w:r>
            <w:r w:rsidR="004039DB" w:rsidRPr="00CE0B8B">
              <w:rPr>
                <w:rFonts w:ascii="Garamond" w:hAnsi="Garamond"/>
                <w:sz w:val="24"/>
                <w:szCs w:val="24"/>
              </w:rPr>
              <w:t xml:space="preserve"> (</w:t>
            </w:r>
            <w:r w:rsidR="00DF744D" w:rsidRPr="00CE0B8B">
              <w:rPr>
                <w:rFonts w:ascii="Garamond" w:hAnsi="Garamond"/>
                <w:sz w:val="24"/>
                <w:szCs w:val="24"/>
              </w:rPr>
              <w:t>10 items</w:t>
            </w:r>
            <w:r w:rsidR="004039DB" w:rsidRPr="00CE0B8B">
              <w:rPr>
                <w:rFonts w:ascii="Garamond" w:hAnsi="Garamond"/>
                <w:sz w:val="24"/>
                <w:szCs w:val="24"/>
              </w:rPr>
              <w:t xml:space="preserve"> at 10 points each)</w:t>
            </w:r>
          </w:p>
        </w:tc>
      </w:tr>
      <w:tr w:rsidR="005B3A31" w:rsidRPr="00CE0B8B" w14:paraId="05C853FB" w14:textId="77777777" w:rsidTr="00FF3F2B">
        <w:trPr>
          <w:trHeight w:val="288"/>
        </w:trPr>
        <w:tc>
          <w:tcPr>
            <w:tcW w:w="3105" w:type="dxa"/>
          </w:tcPr>
          <w:p w14:paraId="63AF07F3" w14:textId="303127C2" w:rsidR="005B3A31" w:rsidRPr="00CE0B8B" w:rsidRDefault="00FF3F2B" w:rsidP="00BB2E4B">
            <w:pPr>
              <w:jc w:val="both"/>
              <w:rPr>
                <w:rFonts w:ascii="Garamond" w:hAnsi="Garamond"/>
                <w:sz w:val="24"/>
                <w:szCs w:val="24"/>
              </w:rPr>
            </w:pPr>
            <w:r w:rsidRPr="00CE0B8B">
              <w:rPr>
                <w:rFonts w:ascii="Garamond" w:hAnsi="Garamond"/>
                <w:sz w:val="24"/>
                <w:szCs w:val="24"/>
              </w:rPr>
              <w:t>Exam 1</w:t>
            </w:r>
          </w:p>
        </w:tc>
        <w:tc>
          <w:tcPr>
            <w:tcW w:w="5535" w:type="dxa"/>
          </w:tcPr>
          <w:p w14:paraId="4CD0EAB1" w14:textId="26E701A7" w:rsidR="005B3A31" w:rsidRPr="00CE0B8B" w:rsidRDefault="00FF3F2B" w:rsidP="00BB2E4B">
            <w:pPr>
              <w:jc w:val="both"/>
              <w:rPr>
                <w:rFonts w:ascii="Garamond" w:hAnsi="Garamond"/>
                <w:sz w:val="24"/>
                <w:szCs w:val="24"/>
              </w:rPr>
            </w:pPr>
            <w:r w:rsidRPr="00CE0B8B">
              <w:rPr>
                <w:rFonts w:ascii="Garamond" w:hAnsi="Garamond"/>
                <w:sz w:val="24"/>
                <w:szCs w:val="24"/>
              </w:rPr>
              <w:t xml:space="preserve">75  </w:t>
            </w:r>
            <w:r w:rsidR="005B3A31" w:rsidRPr="00CE0B8B">
              <w:rPr>
                <w:rFonts w:ascii="Garamond" w:hAnsi="Garamond"/>
                <w:sz w:val="24"/>
                <w:szCs w:val="24"/>
              </w:rPr>
              <w:t xml:space="preserve"> Points total </w:t>
            </w:r>
          </w:p>
        </w:tc>
      </w:tr>
      <w:tr w:rsidR="005B3A31" w:rsidRPr="00CE0B8B" w14:paraId="24180FFC" w14:textId="77777777" w:rsidTr="00FF3F2B">
        <w:tc>
          <w:tcPr>
            <w:tcW w:w="3105" w:type="dxa"/>
          </w:tcPr>
          <w:p w14:paraId="714A8931" w14:textId="15D6A016" w:rsidR="005B3A31" w:rsidRPr="00CE0B8B" w:rsidRDefault="00FF3F2B" w:rsidP="00BB2E4B">
            <w:pPr>
              <w:jc w:val="both"/>
              <w:rPr>
                <w:rFonts w:ascii="Garamond" w:hAnsi="Garamond"/>
                <w:sz w:val="24"/>
                <w:szCs w:val="24"/>
              </w:rPr>
            </w:pPr>
            <w:r w:rsidRPr="00CE0B8B">
              <w:rPr>
                <w:rFonts w:ascii="Garamond" w:hAnsi="Garamond"/>
                <w:sz w:val="24"/>
                <w:szCs w:val="24"/>
              </w:rPr>
              <w:t>Exam 2</w:t>
            </w:r>
          </w:p>
        </w:tc>
        <w:tc>
          <w:tcPr>
            <w:tcW w:w="5535" w:type="dxa"/>
          </w:tcPr>
          <w:p w14:paraId="537E01CE" w14:textId="68AAAAA9" w:rsidR="005B3A31" w:rsidRPr="00CE0B8B" w:rsidRDefault="00FF3F2B" w:rsidP="00BB2E4B">
            <w:pPr>
              <w:jc w:val="both"/>
              <w:rPr>
                <w:rFonts w:ascii="Garamond" w:hAnsi="Garamond"/>
                <w:sz w:val="24"/>
                <w:szCs w:val="24"/>
              </w:rPr>
            </w:pPr>
            <w:r w:rsidRPr="00CE0B8B">
              <w:rPr>
                <w:rFonts w:ascii="Garamond" w:hAnsi="Garamond"/>
                <w:sz w:val="24"/>
                <w:szCs w:val="24"/>
              </w:rPr>
              <w:t xml:space="preserve">75  </w:t>
            </w:r>
            <w:r w:rsidR="005B3A31" w:rsidRPr="00CE0B8B">
              <w:rPr>
                <w:rFonts w:ascii="Garamond" w:hAnsi="Garamond"/>
                <w:sz w:val="24"/>
                <w:szCs w:val="24"/>
              </w:rPr>
              <w:t xml:space="preserve"> Points total </w:t>
            </w:r>
          </w:p>
        </w:tc>
      </w:tr>
      <w:tr w:rsidR="00FF3F2B" w:rsidRPr="00CE0B8B" w14:paraId="5A840091" w14:textId="77777777" w:rsidTr="00FF3F2B">
        <w:trPr>
          <w:trHeight w:val="315"/>
        </w:trPr>
        <w:tc>
          <w:tcPr>
            <w:tcW w:w="3105" w:type="dxa"/>
          </w:tcPr>
          <w:p w14:paraId="4A29E959" w14:textId="74566212" w:rsidR="00FF3F2B" w:rsidRPr="00CE0B8B" w:rsidRDefault="00FF3F2B" w:rsidP="00BB2E4B">
            <w:pPr>
              <w:jc w:val="both"/>
              <w:rPr>
                <w:rFonts w:ascii="Garamond" w:hAnsi="Garamond"/>
                <w:sz w:val="24"/>
                <w:szCs w:val="24"/>
              </w:rPr>
            </w:pPr>
            <w:r w:rsidRPr="00CE0B8B">
              <w:rPr>
                <w:rFonts w:ascii="Garamond" w:hAnsi="Garamond"/>
                <w:sz w:val="24"/>
                <w:szCs w:val="24"/>
              </w:rPr>
              <w:t>Final Examination</w:t>
            </w:r>
          </w:p>
        </w:tc>
        <w:tc>
          <w:tcPr>
            <w:tcW w:w="5535" w:type="dxa"/>
          </w:tcPr>
          <w:p w14:paraId="44E9DB04" w14:textId="49D94B5A" w:rsidR="00FF3F2B" w:rsidRPr="00CE0B8B" w:rsidRDefault="00FF3F2B" w:rsidP="00BB2E4B">
            <w:pPr>
              <w:jc w:val="both"/>
              <w:rPr>
                <w:rFonts w:ascii="Garamond" w:hAnsi="Garamond"/>
                <w:sz w:val="24"/>
                <w:szCs w:val="24"/>
              </w:rPr>
            </w:pPr>
            <w:r w:rsidRPr="00CE0B8B">
              <w:rPr>
                <w:rFonts w:ascii="Garamond" w:hAnsi="Garamond"/>
                <w:sz w:val="24"/>
                <w:szCs w:val="24"/>
              </w:rPr>
              <w:t xml:space="preserve">125 Points total </w:t>
            </w:r>
          </w:p>
        </w:tc>
      </w:tr>
    </w:tbl>
    <w:p w14:paraId="01730172" w14:textId="77777777" w:rsidR="005B3A31" w:rsidRPr="00CE0B8B" w:rsidRDefault="005B3A31" w:rsidP="00BB2E4B">
      <w:pPr>
        <w:jc w:val="both"/>
        <w:rPr>
          <w:rFonts w:ascii="Garamond" w:hAnsi="Garamond"/>
        </w:rPr>
      </w:pPr>
    </w:p>
    <w:p w14:paraId="340B2597" w14:textId="71640FBC" w:rsidR="005B3A31" w:rsidRPr="00CE0B8B" w:rsidRDefault="00CE0B8B" w:rsidP="00BB2E4B">
      <w:pPr>
        <w:jc w:val="both"/>
        <w:rPr>
          <w:rFonts w:ascii="Garamond" w:hAnsi="Garamond"/>
        </w:rPr>
      </w:pPr>
      <w:r>
        <w:rPr>
          <w:rFonts w:ascii="Garamond" w:hAnsi="Garamond"/>
        </w:rPr>
        <w:t>The course is scored out of a total of 500 points. Grading will not be completed according to a curve</w:t>
      </w:r>
      <w:r w:rsidR="005B3A31" w:rsidRPr="00CE0B8B">
        <w:rPr>
          <w:rFonts w:ascii="Garamond" w:hAnsi="Garamond"/>
        </w:rPr>
        <w:t xml:space="preserve"> Letter grades will be determined using the following </w:t>
      </w:r>
      <w:r>
        <w:rPr>
          <w:rFonts w:ascii="Garamond" w:hAnsi="Garamond"/>
        </w:rPr>
        <w:t>guidelines</w:t>
      </w:r>
      <w:r w:rsidR="005B3A31" w:rsidRPr="00CE0B8B">
        <w:rPr>
          <w:rFonts w:ascii="Garamond" w:hAnsi="Garamond"/>
        </w:rPr>
        <w:t>:</w:t>
      </w:r>
    </w:p>
    <w:p w14:paraId="2AADEE05" w14:textId="77777777" w:rsidR="005B3A31" w:rsidRPr="00CE0B8B" w:rsidRDefault="005B3A31" w:rsidP="00BB2E4B">
      <w:pPr>
        <w:jc w:val="both"/>
        <w:rPr>
          <w:rFonts w:ascii="Garamond" w:hAnsi="Garamond"/>
        </w:rPr>
      </w:pPr>
    </w:p>
    <w:p w14:paraId="6D9104D3" w14:textId="77777777" w:rsidR="005B3A31" w:rsidRPr="00CE0B8B" w:rsidRDefault="005B3A31" w:rsidP="00BB2E4B">
      <w:pPr>
        <w:jc w:val="both"/>
        <w:rPr>
          <w:rFonts w:ascii="Garamond" w:hAnsi="Garamond"/>
        </w:rPr>
        <w:sectPr w:rsidR="005B3A31" w:rsidRPr="00CE0B8B" w:rsidSect="004039DB">
          <w:type w:val="continuous"/>
          <w:pgSz w:w="12240" w:h="15840"/>
          <w:pgMar w:top="1440" w:right="1800" w:bottom="1440" w:left="1800" w:header="720" w:footer="720" w:gutter="0"/>
          <w:cols w:space="720"/>
          <w:docGrid w:linePitch="360"/>
        </w:sectPr>
      </w:pPr>
    </w:p>
    <w:p w14:paraId="6F731463" w14:textId="77777777" w:rsidR="005B3A31" w:rsidRPr="00CE0B8B" w:rsidRDefault="005B3A31" w:rsidP="00BB2E4B">
      <w:pPr>
        <w:jc w:val="both"/>
        <w:rPr>
          <w:rFonts w:ascii="Garamond" w:hAnsi="Garamond"/>
        </w:rPr>
      </w:pPr>
      <w:r w:rsidRPr="00CE0B8B">
        <w:rPr>
          <w:rFonts w:ascii="Garamond" w:hAnsi="Garamond"/>
        </w:rPr>
        <w:t>A = 450 points and above</w:t>
      </w:r>
    </w:p>
    <w:p w14:paraId="2CE21A9E" w14:textId="77777777" w:rsidR="005B3A31" w:rsidRPr="00CE0B8B" w:rsidRDefault="005B3A31" w:rsidP="00BB2E4B">
      <w:pPr>
        <w:jc w:val="both"/>
        <w:rPr>
          <w:rFonts w:ascii="Garamond" w:hAnsi="Garamond"/>
        </w:rPr>
      </w:pPr>
      <w:r w:rsidRPr="00CE0B8B">
        <w:rPr>
          <w:rFonts w:ascii="Garamond" w:hAnsi="Garamond"/>
        </w:rPr>
        <w:t>B+ = 425 – 449 points</w:t>
      </w:r>
    </w:p>
    <w:p w14:paraId="7923F497" w14:textId="77777777" w:rsidR="005B3A31" w:rsidRPr="00CE0B8B" w:rsidRDefault="005B3A31" w:rsidP="00BB2E4B">
      <w:pPr>
        <w:jc w:val="both"/>
        <w:rPr>
          <w:rFonts w:ascii="Garamond" w:hAnsi="Garamond"/>
        </w:rPr>
      </w:pPr>
      <w:r w:rsidRPr="00CE0B8B">
        <w:rPr>
          <w:rFonts w:ascii="Garamond" w:hAnsi="Garamond"/>
        </w:rPr>
        <w:t>B = 400 – 425 points</w:t>
      </w:r>
    </w:p>
    <w:p w14:paraId="736B32D9" w14:textId="77777777" w:rsidR="005B3A31" w:rsidRPr="00CE0B8B" w:rsidRDefault="005B3A31" w:rsidP="00BB2E4B">
      <w:pPr>
        <w:jc w:val="both"/>
        <w:rPr>
          <w:rFonts w:ascii="Garamond" w:hAnsi="Garamond"/>
        </w:rPr>
      </w:pPr>
      <w:r w:rsidRPr="00CE0B8B">
        <w:rPr>
          <w:rFonts w:ascii="Garamond" w:hAnsi="Garamond"/>
        </w:rPr>
        <w:t>C+ = 375 – 399 points</w:t>
      </w:r>
    </w:p>
    <w:p w14:paraId="728AA18B" w14:textId="492FAC0D" w:rsidR="005B3A31" w:rsidRPr="00CE0B8B" w:rsidRDefault="005B3A31" w:rsidP="00BB2E4B">
      <w:pPr>
        <w:jc w:val="both"/>
        <w:rPr>
          <w:rFonts w:ascii="Garamond" w:hAnsi="Garamond"/>
        </w:rPr>
      </w:pPr>
      <w:r w:rsidRPr="00CE0B8B">
        <w:rPr>
          <w:rFonts w:ascii="Garamond" w:hAnsi="Garamond"/>
        </w:rPr>
        <w:lastRenderedPageBreak/>
        <w:t>C = 350 – 37</w:t>
      </w:r>
      <w:r w:rsidR="00070AA3" w:rsidRPr="00CE0B8B">
        <w:rPr>
          <w:rFonts w:ascii="Garamond" w:hAnsi="Garamond"/>
        </w:rPr>
        <w:t>4</w:t>
      </w:r>
      <w:r w:rsidRPr="00CE0B8B">
        <w:rPr>
          <w:rFonts w:ascii="Garamond" w:hAnsi="Garamond"/>
        </w:rPr>
        <w:t xml:space="preserve"> points</w:t>
      </w:r>
    </w:p>
    <w:p w14:paraId="7F62AA7B" w14:textId="1FB8C504" w:rsidR="00070AA3" w:rsidRPr="00CE0B8B" w:rsidRDefault="00070AA3" w:rsidP="00BB2E4B">
      <w:pPr>
        <w:jc w:val="both"/>
        <w:rPr>
          <w:rFonts w:ascii="Garamond" w:hAnsi="Garamond"/>
        </w:rPr>
      </w:pPr>
      <w:r w:rsidRPr="00CE0B8B">
        <w:rPr>
          <w:rFonts w:ascii="Garamond" w:hAnsi="Garamond"/>
        </w:rPr>
        <w:t>D = 325 – 349</w:t>
      </w:r>
      <w:r w:rsidRPr="00CE0B8B">
        <w:rPr>
          <w:rFonts w:ascii="Garamond" w:hAnsi="Garamond"/>
        </w:rPr>
        <w:tab/>
        <w:t>points</w:t>
      </w:r>
    </w:p>
    <w:p w14:paraId="4B64554B" w14:textId="6F2A3CDF" w:rsidR="005B3A31" w:rsidRPr="00CE0B8B" w:rsidRDefault="005B3A31" w:rsidP="00BB2E4B">
      <w:pPr>
        <w:jc w:val="both"/>
        <w:rPr>
          <w:rFonts w:ascii="Garamond" w:hAnsi="Garamond"/>
        </w:rPr>
        <w:sectPr w:rsidR="005B3A31" w:rsidRPr="00CE0B8B" w:rsidSect="00D422E4">
          <w:type w:val="continuous"/>
          <w:pgSz w:w="12240" w:h="15840"/>
          <w:pgMar w:top="1440" w:right="1800" w:bottom="1440" w:left="1800" w:header="720" w:footer="720" w:gutter="0"/>
          <w:cols w:num="2" w:space="720"/>
          <w:docGrid w:linePitch="360"/>
        </w:sectPr>
      </w:pPr>
      <w:r w:rsidRPr="00CE0B8B">
        <w:rPr>
          <w:rFonts w:ascii="Garamond" w:hAnsi="Garamond"/>
        </w:rPr>
        <w:t>F = Below 3</w:t>
      </w:r>
      <w:r w:rsidR="00070AA3" w:rsidRPr="00CE0B8B">
        <w:rPr>
          <w:rFonts w:ascii="Garamond" w:hAnsi="Garamond"/>
        </w:rPr>
        <w:t>25</w:t>
      </w:r>
      <w:r w:rsidRPr="00CE0B8B">
        <w:rPr>
          <w:rFonts w:ascii="Garamond" w:hAnsi="Garamond"/>
        </w:rPr>
        <w:t xml:space="preserve"> point</w:t>
      </w:r>
    </w:p>
    <w:p w14:paraId="63290B91" w14:textId="77777777" w:rsidR="005B3A31" w:rsidRPr="00CE0B8B" w:rsidRDefault="005B3A31" w:rsidP="00BB2E4B">
      <w:pPr>
        <w:jc w:val="both"/>
        <w:rPr>
          <w:rFonts w:ascii="Garamond" w:hAnsi="Garamond"/>
        </w:rPr>
      </w:pPr>
    </w:p>
    <w:p w14:paraId="53B7F199" w14:textId="56B8618B" w:rsidR="00593CFE" w:rsidRPr="00CE0B8B" w:rsidRDefault="00593CFE" w:rsidP="00BB2E4B">
      <w:pPr>
        <w:pStyle w:val="Heading1"/>
      </w:pPr>
      <w:r w:rsidRPr="00CE0B8B">
        <w:t>Course</w:t>
      </w:r>
      <w:r w:rsidR="00DF744D" w:rsidRPr="00CE0B8B">
        <w:t xml:space="preserve"> Quizzes and In-class Exercises</w:t>
      </w:r>
    </w:p>
    <w:p w14:paraId="23E3C43D" w14:textId="270BD4CB" w:rsidR="00DF744D" w:rsidRPr="00CE0B8B" w:rsidRDefault="00CE0B8B" w:rsidP="00BB2E4B">
      <w:pPr>
        <w:jc w:val="both"/>
        <w:rPr>
          <w:rFonts w:ascii="Garamond" w:hAnsi="Garamond"/>
        </w:rPr>
      </w:pPr>
      <w:r>
        <w:rPr>
          <w:rFonts w:ascii="Garamond" w:hAnsi="Garamond"/>
        </w:rPr>
        <w:t>Ten</w:t>
      </w:r>
      <w:r w:rsidR="00DF744D" w:rsidRPr="00CE0B8B">
        <w:rPr>
          <w:rFonts w:ascii="Garamond" w:hAnsi="Garamond"/>
        </w:rPr>
        <w:t xml:space="preserve"> </w:t>
      </w:r>
      <w:r w:rsidR="00593CFE" w:rsidRPr="00CE0B8B">
        <w:rPr>
          <w:rFonts w:ascii="Garamond" w:hAnsi="Garamond"/>
        </w:rPr>
        <w:t xml:space="preserve">quizzes </w:t>
      </w:r>
      <w:r w:rsidR="00DF744D" w:rsidRPr="00CE0B8B">
        <w:rPr>
          <w:rFonts w:ascii="Garamond" w:hAnsi="Garamond"/>
        </w:rPr>
        <w:t xml:space="preserve">or in-class exercises </w:t>
      </w:r>
      <w:r w:rsidR="00593CFE" w:rsidRPr="00CE0B8B">
        <w:rPr>
          <w:rFonts w:ascii="Garamond" w:hAnsi="Garamond"/>
        </w:rPr>
        <w:t xml:space="preserve">will be given throughout the term. Quizzes will either be pop quizzes given in the first </w:t>
      </w:r>
      <w:r w:rsidR="00DF744D" w:rsidRPr="00CE0B8B">
        <w:rPr>
          <w:rFonts w:ascii="Garamond" w:hAnsi="Garamond"/>
        </w:rPr>
        <w:t>15</w:t>
      </w:r>
      <w:r w:rsidR="00593CFE" w:rsidRPr="00CE0B8B">
        <w:rPr>
          <w:rFonts w:ascii="Garamond" w:hAnsi="Garamond"/>
        </w:rPr>
        <w:t xml:space="preserve"> minutes of class</w:t>
      </w:r>
      <w:r w:rsidR="00DF744D" w:rsidRPr="00CE0B8B">
        <w:rPr>
          <w:rFonts w:ascii="Garamond" w:hAnsi="Garamond"/>
        </w:rPr>
        <w:t>. If you are late to class you will not be able to make up the quiz.</w:t>
      </w:r>
      <w:r w:rsidR="00593CFE" w:rsidRPr="00CE0B8B">
        <w:rPr>
          <w:rFonts w:ascii="Garamond" w:hAnsi="Garamond"/>
        </w:rPr>
        <w:t xml:space="preserve"> </w:t>
      </w:r>
      <w:r w:rsidR="00DF744D" w:rsidRPr="00CE0B8B">
        <w:rPr>
          <w:rFonts w:ascii="Garamond" w:hAnsi="Garamond"/>
        </w:rPr>
        <w:t xml:space="preserve">Quizzes will be graded out of 10 points. The lowest quiz grade will be dropped at the end of the term. </w:t>
      </w:r>
    </w:p>
    <w:p w14:paraId="47219D5A" w14:textId="77777777" w:rsidR="00DF744D" w:rsidRPr="00CE0B8B" w:rsidRDefault="00DF744D" w:rsidP="00BB2E4B">
      <w:pPr>
        <w:jc w:val="both"/>
        <w:rPr>
          <w:rFonts w:ascii="Garamond" w:hAnsi="Garamond"/>
        </w:rPr>
      </w:pPr>
    </w:p>
    <w:p w14:paraId="0464936F" w14:textId="0BEF3642" w:rsidR="00205D2B" w:rsidRDefault="00DF744D" w:rsidP="00BB2E4B">
      <w:pPr>
        <w:jc w:val="both"/>
        <w:rPr>
          <w:rFonts w:ascii="Garamond" w:hAnsi="Garamond"/>
        </w:rPr>
      </w:pPr>
      <w:r w:rsidRPr="00CE0B8B">
        <w:rPr>
          <w:rFonts w:ascii="Garamond" w:hAnsi="Garamond"/>
        </w:rPr>
        <w:t>In-class exercises will generally take up a significant time in class and will be done in pairs or groups. Exercises will not be scored, but instead students will get full credit for completing the exercise. The lowest in-class exercise grade will be dropped at the end of the term.</w:t>
      </w:r>
    </w:p>
    <w:p w14:paraId="73013287" w14:textId="0FFC59DC" w:rsidR="009B7B46" w:rsidRDefault="009B7B46" w:rsidP="00BB2E4B">
      <w:pPr>
        <w:jc w:val="both"/>
        <w:rPr>
          <w:rFonts w:ascii="Garamond" w:hAnsi="Garamond"/>
        </w:rPr>
      </w:pPr>
    </w:p>
    <w:p w14:paraId="5F10074A" w14:textId="260D2F44" w:rsidR="009B7B46" w:rsidRPr="00CE0B8B" w:rsidRDefault="009B7B46" w:rsidP="00BB2E4B">
      <w:pPr>
        <w:jc w:val="both"/>
        <w:rPr>
          <w:rFonts w:ascii="Garamond" w:hAnsi="Garamond"/>
        </w:rPr>
      </w:pPr>
      <w:r w:rsidRPr="00CE0B8B">
        <w:rPr>
          <w:rFonts w:ascii="Garamond" w:hAnsi="Garamond"/>
        </w:rPr>
        <w:t xml:space="preserve">If you have an emergency and miss </w:t>
      </w:r>
      <w:r>
        <w:rPr>
          <w:rFonts w:ascii="Garamond" w:hAnsi="Garamond"/>
        </w:rPr>
        <w:t>a quiz or in class exercise</w:t>
      </w:r>
      <w:r w:rsidRPr="00CE0B8B">
        <w:rPr>
          <w:rFonts w:ascii="Garamond" w:hAnsi="Garamond"/>
        </w:rPr>
        <w:t xml:space="preserve"> without prior approval from the professor, you must contact the Dean of Students who will review your case and determine whether an absence should be allowed. </w:t>
      </w:r>
    </w:p>
    <w:p w14:paraId="174681CE" w14:textId="77777777" w:rsidR="00070AA3" w:rsidRPr="00CE0B8B" w:rsidRDefault="00070AA3" w:rsidP="00BB2E4B">
      <w:pPr>
        <w:jc w:val="both"/>
        <w:rPr>
          <w:rFonts w:ascii="Garamond" w:hAnsi="Garamond"/>
        </w:rPr>
      </w:pPr>
    </w:p>
    <w:p w14:paraId="2F0366D1" w14:textId="77777777" w:rsidR="005B3A31" w:rsidRPr="00CE0B8B" w:rsidRDefault="005B3A31" w:rsidP="00BB2E4B">
      <w:pPr>
        <w:pStyle w:val="Heading1"/>
      </w:pPr>
      <w:r w:rsidRPr="00CE0B8B">
        <w:t>Course Exams</w:t>
      </w:r>
    </w:p>
    <w:p w14:paraId="308C3BDD" w14:textId="3599DAB5" w:rsidR="005B3A31" w:rsidRDefault="004039DB" w:rsidP="00BB2E4B">
      <w:pPr>
        <w:jc w:val="both"/>
        <w:rPr>
          <w:rFonts w:ascii="Garamond" w:hAnsi="Garamond"/>
        </w:rPr>
      </w:pPr>
      <w:r w:rsidRPr="00CE0B8B">
        <w:rPr>
          <w:rFonts w:ascii="Garamond" w:hAnsi="Garamond"/>
        </w:rPr>
        <w:t xml:space="preserve">Three </w:t>
      </w:r>
      <w:r w:rsidR="005B3A31" w:rsidRPr="00CE0B8B">
        <w:rPr>
          <w:rFonts w:ascii="Garamond" w:hAnsi="Garamond"/>
        </w:rPr>
        <w:t xml:space="preserve">exams will be given during the term, </w:t>
      </w:r>
      <w:r w:rsidRPr="00CE0B8B">
        <w:rPr>
          <w:rFonts w:ascii="Garamond" w:hAnsi="Garamond"/>
        </w:rPr>
        <w:t>two during the term</w:t>
      </w:r>
      <w:r w:rsidR="005B3A31" w:rsidRPr="00CE0B8B">
        <w:rPr>
          <w:rFonts w:ascii="Garamond" w:hAnsi="Garamond"/>
        </w:rPr>
        <w:t xml:space="preserve"> and a final exam.  Each </w:t>
      </w:r>
      <w:r w:rsidRPr="00CE0B8B">
        <w:rPr>
          <w:rFonts w:ascii="Garamond" w:hAnsi="Garamond"/>
        </w:rPr>
        <w:t xml:space="preserve">regular </w:t>
      </w:r>
      <w:r w:rsidR="005B3A31" w:rsidRPr="00CE0B8B">
        <w:rPr>
          <w:rFonts w:ascii="Garamond" w:hAnsi="Garamond"/>
        </w:rPr>
        <w:t xml:space="preserve">exam will be out of </w:t>
      </w:r>
      <w:r w:rsidRPr="00CE0B8B">
        <w:rPr>
          <w:rFonts w:ascii="Garamond" w:hAnsi="Garamond"/>
        </w:rPr>
        <w:t>75</w:t>
      </w:r>
      <w:r w:rsidR="005B3A31" w:rsidRPr="00CE0B8B">
        <w:rPr>
          <w:rFonts w:ascii="Garamond" w:hAnsi="Garamond"/>
        </w:rPr>
        <w:t xml:space="preserve"> points</w:t>
      </w:r>
      <w:r w:rsidRPr="00CE0B8B">
        <w:rPr>
          <w:rFonts w:ascii="Garamond" w:hAnsi="Garamond"/>
        </w:rPr>
        <w:t>, and the final exam will be out of 125 points</w:t>
      </w:r>
      <w:r w:rsidR="005B3A31" w:rsidRPr="00CE0B8B">
        <w:rPr>
          <w:rFonts w:ascii="Garamond" w:hAnsi="Garamond"/>
        </w:rPr>
        <w:t xml:space="preserve">. </w:t>
      </w:r>
      <w:r w:rsidRPr="00CE0B8B">
        <w:rPr>
          <w:rFonts w:ascii="Garamond" w:hAnsi="Garamond"/>
        </w:rPr>
        <w:t xml:space="preserve">The final exam will be cumulative of the whole semester. </w:t>
      </w:r>
      <w:r w:rsidR="005B3A31" w:rsidRPr="00CE0B8B">
        <w:rPr>
          <w:rFonts w:ascii="Garamond" w:hAnsi="Garamond"/>
        </w:rPr>
        <w:t xml:space="preserve">Exams will include both a </w:t>
      </w:r>
      <w:r w:rsidRPr="00CE0B8B">
        <w:rPr>
          <w:rFonts w:ascii="Garamond" w:hAnsi="Garamond"/>
        </w:rPr>
        <w:t>multiple-choice</w:t>
      </w:r>
      <w:r w:rsidR="005B3A31" w:rsidRPr="00CE0B8B">
        <w:rPr>
          <w:rFonts w:ascii="Garamond" w:hAnsi="Garamond"/>
        </w:rPr>
        <w:t xml:space="preserve"> portion, </w:t>
      </w:r>
      <w:r w:rsidR="00DF744D" w:rsidRPr="00CE0B8B">
        <w:rPr>
          <w:rFonts w:ascii="Garamond" w:hAnsi="Garamond"/>
        </w:rPr>
        <w:t xml:space="preserve">calculation sections, </w:t>
      </w:r>
      <w:r w:rsidR="005B3A31" w:rsidRPr="00CE0B8B">
        <w:rPr>
          <w:rFonts w:ascii="Garamond" w:hAnsi="Garamond"/>
        </w:rPr>
        <w:t xml:space="preserve">and a written response portion. </w:t>
      </w:r>
    </w:p>
    <w:p w14:paraId="6A681DCE" w14:textId="374C4FB0" w:rsidR="009B7B46" w:rsidRDefault="009B7B46" w:rsidP="00BB2E4B">
      <w:pPr>
        <w:jc w:val="both"/>
        <w:rPr>
          <w:rFonts w:ascii="Garamond" w:hAnsi="Garamond"/>
        </w:rPr>
      </w:pPr>
    </w:p>
    <w:p w14:paraId="7BB33042" w14:textId="4BC5139F" w:rsidR="009B7B46" w:rsidRPr="00CE0B8B" w:rsidRDefault="009B7B46" w:rsidP="009B7B46">
      <w:pPr>
        <w:jc w:val="both"/>
        <w:rPr>
          <w:rFonts w:ascii="Garamond" w:hAnsi="Garamond"/>
        </w:rPr>
      </w:pPr>
      <w:r w:rsidRPr="00CE0B8B">
        <w:rPr>
          <w:rFonts w:ascii="Garamond" w:hAnsi="Garamond"/>
        </w:rPr>
        <w:t xml:space="preserve">Missed examinations will not be allowed to be made up without prior consent from the professor. If a student will be missing an examination, please contact the professor at least </w:t>
      </w:r>
      <w:r w:rsidRPr="00CE0B8B">
        <w:rPr>
          <w:rFonts w:ascii="Garamond" w:hAnsi="Garamond"/>
          <w:b/>
        </w:rPr>
        <w:t>24 hours prior</w:t>
      </w:r>
      <w:r w:rsidRPr="00CE0B8B">
        <w:rPr>
          <w:rFonts w:ascii="Garamond" w:hAnsi="Garamond"/>
        </w:rPr>
        <w:t xml:space="preserve"> to missing the exam. </w:t>
      </w:r>
    </w:p>
    <w:p w14:paraId="244F41E6" w14:textId="77777777" w:rsidR="009B7B46" w:rsidRPr="00CE0B8B" w:rsidRDefault="009B7B46" w:rsidP="009B7B46">
      <w:pPr>
        <w:jc w:val="both"/>
        <w:rPr>
          <w:rFonts w:ascii="Garamond" w:hAnsi="Garamond"/>
        </w:rPr>
      </w:pPr>
    </w:p>
    <w:p w14:paraId="0599E357" w14:textId="58F1C8EA" w:rsidR="009B7B46" w:rsidRDefault="009B7B46" w:rsidP="00BB2E4B">
      <w:pPr>
        <w:jc w:val="both"/>
        <w:rPr>
          <w:rFonts w:ascii="Garamond" w:hAnsi="Garamond"/>
        </w:rPr>
      </w:pPr>
      <w:r w:rsidRPr="00CE0B8B">
        <w:rPr>
          <w:rFonts w:ascii="Garamond" w:hAnsi="Garamond"/>
        </w:rPr>
        <w:t xml:space="preserve">If you have an emergency and miss an exam without prior approval from the professor, you must contact the Dean of Students who will review your case and determine whether an absence should be allowed. </w:t>
      </w:r>
    </w:p>
    <w:p w14:paraId="54513C2D" w14:textId="4B7E7186" w:rsidR="00CE0B8B" w:rsidRDefault="00CE0B8B" w:rsidP="00BB2E4B">
      <w:pPr>
        <w:jc w:val="both"/>
        <w:rPr>
          <w:rFonts w:ascii="Garamond" w:hAnsi="Garamond"/>
        </w:rPr>
      </w:pPr>
    </w:p>
    <w:p w14:paraId="1DEF6C6E" w14:textId="196B89B8" w:rsidR="00CE0B8B" w:rsidRPr="00CE0B8B" w:rsidRDefault="00CE0B8B" w:rsidP="00CE0B8B">
      <w:pPr>
        <w:pStyle w:val="Heading1"/>
      </w:pPr>
      <w:r>
        <w:t>Day of Exam Policies</w:t>
      </w:r>
    </w:p>
    <w:p w14:paraId="4CD60017" w14:textId="0281BCD2" w:rsidR="00CE0B8B" w:rsidRDefault="00CE0B8B" w:rsidP="00CE0B8B">
      <w:pPr>
        <w:jc w:val="both"/>
        <w:rPr>
          <w:rFonts w:ascii="Garamond" w:hAnsi="Garamond"/>
        </w:rPr>
      </w:pPr>
      <w:r>
        <w:rPr>
          <w:rFonts w:ascii="Garamond" w:hAnsi="Garamond"/>
        </w:rPr>
        <w:t xml:space="preserve">The following guidelines will be followed during exams.  Failure to follow these may result in a grade of zero on the exam. </w:t>
      </w:r>
    </w:p>
    <w:p w14:paraId="46357F7B" w14:textId="26DBD9E1" w:rsidR="00CE0B8B" w:rsidRDefault="00CE0B8B" w:rsidP="00CE0B8B">
      <w:pPr>
        <w:pStyle w:val="ListParagraph"/>
        <w:numPr>
          <w:ilvl w:val="0"/>
          <w:numId w:val="20"/>
        </w:numPr>
      </w:pPr>
      <w:r>
        <w:t xml:space="preserve">Student will place phones, watches, and any other smart devices in </w:t>
      </w:r>
      <w:r w:rsidR="00C47806">
        <w:t xml:space="preserve">a backpack, and close the backpack prior to the start of the exam. If a student wants to know the time, they may ask the exam proctor. </w:t>
      </w:r>
    </w:p>
    <w:p w14:paraId="0F8A8501" w14:textId="68999856" w:rsidR="00C47806" w:rsidRDefault="00C47806" w:rsidP="00CE0B8B">
      <w:pPr>
        <w:pStyle w:val="ListParagraph"/>
        <w:numPr>
          <w:ilvl w:val="0"/>
          <w:numId w:val="20"/>
        </w:numPr>
      </w:pPr>
      <w:r>
        <w:t xml:space="preserve">The only items allowed on a student’s desk during an exam are the following: Calculator, pens/pencils (removed from a pencil case), an eraser, the exam papers, a clear bottle containing a drink. </w:t>
      </w:r>
    </w:p>
    <w:p w14:paraId="7DD36DD3" w14:textId="1E1A0FE0" w:rsidR="00C47806" w:rsidRDefault="00C47806" w:rsidP="009B7B46">
      <w:pPr>
        <w:pStyle w:val="ListParagraph"/>
        <w:numPr>
          <w:ilvl w:val="0"/>
          <w:numId w:val="20"/>
        </w:numPr>
      </w:pPr>
      <w:r>
        <w:t>Calculators: The calculators allowed for use on the exam are the same as allowed for use during the fundamentals of engineering exam.  Please see the following link for a list of acceptable calculators</w:t>
      </w:r>
      <w:r w:rsidR="009B7B46">
        <w:t xml:space="preserve">: </w:t>
      </w:r>
      <w:hyperlink r:id="rId16" w:history="1">
        <w:r w:rsidR="009B7B46" w:rsidRPr="009B7B46">
          <w:rPr>
            <w:rStyle w:val="Hyperlink"/>
          </w:rPr>
          <w:t>https://ncees.org/exams/calculator/</w:t>
        </w:r>
      </w:hyperlink>
      <w:r w:rsidR="009B7B46">
        <w:t xml:space="preserve"> . </w:t>
      </w:r>
      <w:r>
        <w:t xml:space="preserve">Use of an alternative calculator during an exam will result in a zero on the exam. </w:t>
      </w:r>
    </w:p>
    <w:p w14:paraId="2DC522D4" w14:textId="5B4251E5" w:rsidR="00C47806" w:rsidRDefault="00C47806" w:rsidP="00CE0B8B">
      <w:pPr>
        <w:pStyle w:val="ListParagraph"/>
        <w:numPr>
          <w:ilvl w:val="0"/>
          <w:numId w:val="20"/>
        </w:numPr>
      </w:pPr>
      <w:r>
        <w:t>All personal items must be placed in a backpack or other personal bag, the backpack must be closed and placed on the floor prior to the exam.</w:t>
      </w:r>
    </w:p>
    <w:p w14:paraId="1A4CB122" w14:textId="004D578E" w:rsidR="00C47806" w:rsidRDefault="00C47806" w:rsidP="00CE0B8B">
      <w:pPr>
        <w:pStyle w:val="ListParagraph"/>
        <w:numPr>
          <w:ilvl w:val="0"/>
          <w:numId w:val="20"/>
        </w:numPr>
      </w:pPr>
      <w:r>
        <w:lastRenderedPageBreak/>
        <w:t xml:space="preserve">All exams are closed book.  No study sheets are allowed. A sheet of equations will be provided with the exam for the student’s use.  </w:t>
      </w:r>
    </w:p>
    <w:p w14:paraId="0EE16242" w14:textId="77777777" w:rsidR="005B3A31" w:rsidRPr="00CE0B8B" w:rsidRDefault="005B3A31" w:rsidP="00BB2E4B">
      <w:pPr>
        <w:jc w:val="both"/>
        <w:rPr>
          <w:rFonts w:ascii="Garamond" w:hAnsi="Garamond"/>
        </w:rPr>
      </w:pPr>
    </w:p>
    <w:p w14:paraId="7A5196C7" w14:textId="71B40302" w:rsidR="00971068" w:rsidRPr="00CE0B8B" w:rsidRDefault="00971068" w:rsidP="00BB2E4B">
      <w:pPr>
        <w:pStyle w:val="Heading1"/>
      </w:pPr>
      <w:r w:rsidRPr="00CE0B8B">
        <w:t xml:space="preserve">Plagiarism and Copying </w:t>
      </w:r>
    </w:p>
    <w:p w14:paraId="6F3739B2" w14:textId="77777777" w:rsidR="00971068" w:rsidRPr="00CE0B8B" w:rsidRDefault="00971068" w:rsidP="00BB2E4B">
      <w:pPr>
        <w:jc w:val="both"/>
        <w:rPr>
          <w:rFonts w:ascii="Garamond" w:hAnsi="Garamond"/>
        </w:rPr>
      </w:pPr>
      <w:r w:rsidRPr="00CE0B8B">
        <w:rPr>
          <w:rFonts w:ascii="Garamond" w:hAnsi="Garamond"/>
        </w:rPr>
        <w:t xml:space="preserve">Plagiarism and copying will *not* be tolerated in this course. While it is encouraged that you discuss and work together on homework problems, direct copying of each-others answers is prohibited. Many homework assignments require written responses and each student is expected to write their own response. </w:t>
      </w:r>
    </w:p>
    <w:p w14:paraId="7AC6F102" w14:textId="77777777" w:rsidR="00971068" w:rsidRPr="00CE0B8B" w:rsidRDefault="00971068" w:rsidP="00BB2E4B">
      <w:pPr>
        <w:jc w:val="both"/>
        <w:rPr>
          <w:rFonts w:ascii="Garamond" w:hAnsi="Garamond"/>
        </w:rPr>
      </w:pPr>
    </w:p>
    <w:p w14:paraId="0AEDBFA4" w14:textId="77777777" w:rsidR="00971068" w:rsidRPr="00CE0B8B" w:rsidRDefault="00971068" w:rsidP="00BB2E4B">
      <w:pPr>
        <w:jc w:val="both"/>
        <w:rPr>
          <w:rFonts w:ascii="Garamond" w:hAnsi="Garamond"/>
        </w:rPr>
      </w:pPr>
      <w:r w:rsidRPr="00CE0B8B">
        <w:rPr>
          <w:rFonts w:ascii="Garamond" w:hAnsi="Garamond"/>
        </w:rPr>
        <w:t xml:space="preserve">Plagiarism is also not tolerated. Plagiarism is when you use someone else’s words, ideas, assertions, data, or figures and do not acknowledge that you have done that (i.e. pass it off as your own original work). If you use the words, ideas, or even phrases from someone else or any published material you must: </w:t>
      </w:r>
    </w:p>
    <w:p w14:paraId="4BC5B22F" w14:textId="672A3047" w:rsidR="00971068" w:rsidRPr="00CE0B8B" w:rsidRDefault="00971068" w:rsidP="00BB2E4B">
      <w:pPr>
        <w:pStyle w:val="ListParagraph"/>
        <w:numPr>
          <w:ilvl w:val="0"/>
          <w:numId w:val="18"/>
        </w:numPr>
      </w:pPr>
      <w:r w:rsidRPr="00CE0B8B">
        <w:t>Use quotation marks around the copied words or phrases AND cite the source; or</w:t>
      </w:r>
    </w:p>
    <w:p w14:paraId="78C3DF35" w14:textId="08616892" w:rsidR="00971068" w:rsidRPr="00CE0B8B" w:rsidRDefault="00971068" w:rsidP="00BB2E4B">
      <w:pPr>
        <w:pStyle w:val="ListParagraph"/>
        <w:numPr>
          <w:ilvl w:val="0"/>
          <w:numId w:val="18"/>
        </w:numPr>
      </w:pPr>
      <w:r w:rsidRPr="00CE0B8B">
        <w:t xml:space="preserve">Paraphrase or summarize using your own words and phrases AND cite the source. </w:t>
      </w:r>
    </w:p>
    <w:p w14:paraId="1BF555B3" w14:textId="180E4245" w:rsidR="00971068" w:rsidRPr="00CE0B8B" w:rsidRDefault="00971068" w:rsidP="00BB2E4B">
      <w:pPr>
        <w:jc w:val="both"/>
        <w:rPr>
          <w:rFonts w:ascii="Garamond" w:hAnsi="Garamond"/>
        </w:rPr>
      </w:pPr>
      <w:r w:rsidRPr="00CE0B8B">
        <w:rPr>
          <w:rFonts w:ascii="Garamond" w:hAnsi="Garamond"/>
        </w:rPr>
        <w:t xml:space="preserve">Any charts, graphs, data, images, or numerical information used from another source or published material must also be cited. If you are not familiar with citations please work with an NJIT librarian to learn more. This is all material that should have been covered in your </w:t>
      </w:r>
      <w:r w:rsidR="00BB2E4B" w:rsidRPr="00CE0B8B">
        <w:rPr>
          <w:rFonts w:ascii="Garamond" w:hAnsi="Garamond"/>
        </w:rPr>
        <w:t>first-year</w:t>
      </w:r>
      <w:r w:rsidRPr="00CE0B8B">
        <w:rPr>
          <w:rFonts w:ascii="Garamond" w:hAnsi="Garamond"/>
        </w:rPr>
        <w:t xml:space="preserve"> writing courses. </w:t>
      </w:r>
    </w:p>
    <w:p w14:paraId="4BED1E86" w14:textId="62B8C934" w:rsidR="00BB2E4B" w:rsidRPr="00CE0B8B" w:rsidRDefault="00BB2E4B" w:rsidP="00BB2E4B">
      <w:pPr>
        <w:jc w:val="both"/>
        <w:rPr>
          <w:rFonts w:ascii="Garamond" w:hAnsi="Garamond"/>
        </w:rPr>
      </w:pPr>
    </w:p>
    <w:p w14:paraId="660BB784" w14:textId="4E42A150" w:rsidR="00BB2E4B" w:rsidRPr="00CE0B8B" w:rsidRDefault="00BB2E4B" w:rsidP="00BB2E4B">
      <w:pPr>
        <w:jc w:val="both"/>
        <w:rPr>
          <w:rFonts w:ascii="Garamond" w:hAnsi="Garamond"/>
        </w:rPr>
      </w:pPr>
      <w:r w:rsidRPr="00CE0B8B">
        <w:rPr>
          <w:rFonts w:ascii="Garamond" w:hAnsi="Garamond"/>
        </w:rPr>
        <w:t xml:space="preserve">Student assignments will be submitted via a plagiarism detection software. Any evidence of plagiarism, copying, or cheating during exams, on </w:t>
      </w:r>
      <w:proofErr w:type="spellStart"/>
      <w:r w:rsidRPr="00CE0B8B">
        <w:rPr>
          <w:rFonts w:ascii="Garamond" w:hAnsi="Garamond"/>
        </w:rPr>
        <w:t>homeworks</w:t>
      </w:r>
      <w:proofErr w:type="spellEnd"/>
      <w:r w:rsidRPr="00CE0B8B">
        <w:rPr>
          <w:rFonts w:ascii="Garamond" w:hAnsi="Garamond"/>
        </w:rPr>
        <w:t xml:space="preserve">, or on quizzes will result in an immediate grade of zero for the assignment and will be reported to the dean of students. A second instance of this will result in a failing grade for the course. </w:t>
      </w:r>
    </w:p>
    <w:p w14:paraId="02D9DC65" w14:textId="77777777" w:rsidR="00BB2E4B" w:rsidRPr="00CE0B8B" w:rsidRDefault="00BB2E4B" w:rsidP="00BB2E4B">
      <w:pPr>
        <w:rPr>
          <w:rFonts w:ascii="Garamond" w:hAnsi="Garamond"/>
          <w:lang w:bidi="en-US"/>
        </w:rPr>
      </w:pPr>
    </w:p>
    <w:p w14:paraId="30D925A9" w14:textId="721BBB62" w:rsidR="00BB2E4B" w:rsidRPr="00CE0B8B" w:rsidRDefault="00BB2E4B" w:rsidP="00BB2E4B">
      <w:pPr>
        <w:pStyle w:val="Heading1"/>
      </w:pPr>
      <w:r w:rsidRPr="00CE0B8B">
        <w:t>Extra Credit</w:t>
      </w:r>
    </w:p>
    <w:p w14:paraId="151A75EB" w14:textId="77777777" w:rsidR="00BB2E4B" w:rsidRPr="00CE0B8B" w:rsidRDefault="00BB2E4B" w:rsidP="00BB2E4B">
      <w:pPr>
        <w:jc w:val="both"/>
        <w:rPr>
          <w:rFonts w:ascii="Garamond" w:hAnsi="Garamond"/>
        </w:rPr>
      </w:pPr>
      <w:r w:rsidRPr="00CE0B8B">
        <w:rPr>
          <w:rFonts w:ascii="Garamond" w:hAnsi="Garamond"/>
        </w:rPr>
        <w:t xml:space="preserve">No extra credit will be offered for the course. The grading is designed to give students many chances to do well in the course. For more information why extra credit is not offered please review the following website: </w:t>
      </w:r>
    </w:p>
    <w:p w14:paraId="7C7E20C0" w14:textId="77777777" w:rsidR="00BB2E4B" w:rsidRPr="00CE0B8B" w:rsidRDefault="00BB2E4B" w:rsidP="00BB2E4B">
      <w:pPr>
        <w:jc w:val="both"/>
        <w:rPr>
          <w:rFonts w:ascii="Garamond" w:hAnsi="Garamond"/>
        </w:rPr>
      </w:pPr>
    </w:p>
    <w:p w14:paraId="3A172576" w14:textId="16D1FD58" w:rsidR="00BB2E4B" w:rsidRPr="00CE0B8B" w:rsidRDefault="006F4A55" w:rsidP="00BB2E4B">
      <w:pPr>
        <w:jc w:val="both"/>
        <w:rPr>
          <w:rFonts w:ascii="Garamond" w:hAnsi="Garamond"/>
        </w:rPr>
      </w:pPr>
      <w:hyperlink r:id="rId17" w:history="1">
        <w:r w:rsidR="00BB2E4B" w:rsidRPr="00CE0B8B">
          <w:rPr>
            <w:rStyle w:val="Hyperlink"/>
            <w:rFonts w:ascii="Garamond" w:hAnsi="Garamond"/>
          </w:rPr>
          <w:t>https://www.math.uh.edu/~tomforde/NoExtraCredit.html</w:t>
        </w:r>
      </w:hyperlink>
    </w:p>
    <w:p w14:paraId="490F3BE5" w14:textId="77777777" w:rsidR="00BB2E4B" w:rsidRPr="00CE0B8B" w:rsidRDefault="00BB2E4B" w:rsidP="00BB2E4B">
      <w:pPr>
        <w:jc w:val="both"/>
        <w:rPr>
          <w:rFonts w:ascii="Garamond" w:hAnsi="Garamond"/>
        </w:rPr>
      </w:pPr>
    </w:p>
    <w:p w14:paraId="5D19157C" w14:textId="4DD99FED" w:rsidR="005B3A31" w:rsidRPr="00CE0B8B" w:rsidRDefault="005B3A31" w:rsidP="00BB2E4B">
      <w:pPr>
        <w:pStyle w:val="Heading1"/>
      </w:pPr>
      <w:r w:rsidRPr="00CE0B8B">
        <w:t xml:space="preserve">Course Reading </w:t>
      </w:r>
    </w:p>
    <w:p w14:paraId="265A1B47" w14:textId="36827973" w:rsidR="005B3A31" w:rsidRPr="00CE0B8B" w:rsidRDefault="005B3A31" w:rsidP="00BB2E4B">
      <w:pPr>
        <w:jc w:val="both"/>
        <w:rPr>
          <w:rFonts w:ascii="Garamond" w:hAnsi="Garamond"/>
        </w:rPr>
      </w:pPr>
      <w:r w:rsidRPr="00CE0B8B">
        <w:rPr>
          <w:rFonts w:ascii="Garamond" w:hAnsi="Garamond"/>
        </w:rPr>
        <w:t xml:space="preserve">You are required to complete the readings for the course prior to </w:t>
      </w:r>
      <w:r w:rsidR="004039DB" w:rsidRPr="00CE0B8B">
        <w:rPr>
          <w:rFonts w:ascii="Garamond" w:hAnsi="Garamond"/>
        </w:rPr>
        <w:t>each class</w:t>
      </w:r>
      <w:r w:rsidR="00D27325" w:rsidRPr="00CE0B8B">
        <w:rPr>
          <w:rFonts w:ascii="Garamond" w:hAnsi="Garamond"/>
        </w:rPr>
        <w:t>. The reading has been chosen to support the material given in class and should be given full attention.</w:t>
      </w:r>
    </w:p>
    <w:p w14:paraId="69D5357A" w14:textId="77777777" w:rsidR="005B3A31" w:rsidRPr="00CE0B8B" w:rsidRDefault="005B3A31" w:rsidP="00BB2E4B">
      <w:pPr>
        <w:jc w:val="both"/>
        <w:rPr>
          <w:rFonts w:ascii="Garamond" w:hAnsi="Garamond"/>
        </w:rPr>
      </w:pPr>
    </w:p>
    <w:p w14:paraId="526617C6" w14:textId="77777777" w:rsidR="002A7382" w:rsidRPr="00CE0B8B" w:rsidRDefault="002A7382" w:rsidP="00BB2E4B">
      <w:pPr>
        <w:pStyle w:val="Heading1"/>
      </w:pPr>
      <w:r w:rsidRPr="00CE0B8B">
        <w:t>Course Schedule</w:t>
      </w:r>
    </w:p>
    <w:p w14:paraId="31AAD767" w14:textId="02166768" w:rsidR="002A7382" w:rsidRPr="00CE0B8B" w:rsidRDefault="002A7382" w:rsidP="00BB2E4B">
      <w:pPr>
        <w:jc w:val="both"/>
        <w:rPr>
          <w:rFonts w:ascii="Garamond" w:hAnsi="Garamond"/>
        </w:rPr>
      </w:pPr>
      <w:r w:rsidRPr="00CE0B8B">
        <w:rPr>
          <w:rFonts w:ascii="Garamond" w:hAnsi="Garamond"/>
        </w:rPr>
        <w:t>Note: Course schedule is tentative and may change throughout the term. The instructor will communicate any changes. Class time is provided for topics of particular interest to students, or to provide additional instruction if class is running behind. Students wishing to suggest a special topic should speak with the instructor. (Note: Lectures are based on a twice per week, 1.5 hour class period, 14 week schedule). The course schedule is attached at the end of this syllabus.</w:t>
      </w:r>
    </w:p>
    <w:p w14:paraId="3C4F89CB" w14:textId="77777777" w:rsidR="002A7382" w:rsidRPr="00CE0B8B" w:rsidRDefault="002A7382" w:rsidP="00BB2E4B">
      <w:pPr>
        <w:pStyle w:val="Heading1"/>
      </w:pPr>
    </w:p>
    <w:p w14:paraId="45628C17" w14:textId="77777777" w:rsidR="005B3A31" w:rsidRPr="00CE0B8B" w:rsidRDefault="005B3A31" w:rsidP="00BB2E4B">
      <w:pPr>
        <w:pStyle w:val="Heading1"/>
      </w:pPr>
      <w:r w:rsidRPr="00CE0B8B">
        <w:t>Students with Disabilities</w:t>
      </w:r>
    </w:p>
    <w:p w14:paraId="70A5372D" w14:textId="77777777" w:rsidR="005B3A31" w:rsidRPr="00CE0B8B" w:rsidRDefault="005B3A31" w:rsidP="00BB2E4B">
      <w:pPr>
        <w:jc w:val="both"/>
        <w:rPr>
          <w:rFonts w:ascii="Garamond" w:hAnsi="Garamond"/>
        </w:rPr>
      </w:pPr>
      <w:r w:rsidRPr="00CE0B8B">
        <w:rPr>
          <w:rFonts w:ascii="Garamond" w:hAnsi="Garamond"/>
          <w:color w:val="000000"/>
          <w:shd w:val="clear" w:color="auto" w:fill="FFFFFF"/>
        </w:rPr>
        <w:lastRenderedPageBreak/>
        <w:t>NJIT is committed to providing students with documented disabilities equal access to programs and activities.  If you have, or believe that you may have, a physical, medical, psychological, or learning disability that may require accommodations, please contact the Coordinator of Student Disability Services located in the Center for Counseling and Psychological Services, in Campbell Hall, room 205,</w:t>
      </w:r>
      <w:r w:rsidRPr="00CE0B8B">
        <w:rPr>
          <w:rStyle w:val="apple-converted-space"/>
          <w:rFonts w:ascii="Garamond" w:hAnsi="Garamond"/>
          <w:color w:val="000000"/>
          <w:shd w:val="clear" w:color="auto" w:fill="FFFFFF"/>
        </w:rPr>
        <w:t> </w:t>
      </w:r>
      <w:hyperlink r:id="rId18" w:tgtFrame="_blank" w:history="1">
        <w:r w:rsidRPr="00CE0B8B">
          <w:rPr>
            <w:rStyle w:val="Hyperlink"/>
            <w:rFonts w:ascii="Garamond" w:hAnsi="Garamond"/>
            <w:color w:val="1155CC"/>
            <w:shd w:val="clear" w:color="auto" w:fill="FFFFFF"/>
          </w:rPr>
          <w:t>(973) 596-3414</w:t>
        </w:r>
      </w:hyperlink>
      <w:r w:rsidRPr="00CE0B8B">
        <w:rPr>
          <w:rFonts w:ascii="Garamond" w:hAnsi="Garamond"/>
          <w:color w:val="000000"/>
          <w:shd w:val="clear" w:color="auto" w:fill="FFFFFF"/>
        </w:rPr>
        <w:t>.  Further information on disability services related to the self-identification, documentation and accommodation processes can be found on the webpage at: (</w:t>
      </w:r>
      <w:hyperlink r:id="rId19" w:tgtFrame="_blank" w:history="1">
        <w:r w:rsidRPr="00CE0B8B">
          <w:rPr>
            <w:rStyle w:val="Hyperlink"/>
            <w:rFonts w:ascii="Garamond" w:hAnsi="Garamond"/>
            <w:color w:val="1155CC"/>
            <w:shd w:val="clear" w:color="auto" w:fill="FFFFFF"/>
          </w:rPr>
          <w:t>http://www.njit.edu/counseling/services/disabilities.php</w:t>
        </w:r>
      </w:hyperlink>
      <w:r w:rsidRPr="00CE0B8B">
        <w:rPr>
          <w:rFonts w:ascii="Garamond" w:hAnsi="Garamond"/>
          <w:color w:val="000000"/>
          <w:shd w:val="clear" w:color="auto" w:fill="FFFFFF"/>
        </w:rPr>
        <w:t>) </w:t>
      </w:r>
    </w:p>
    <w:p w14:paraId="0D42BDF9" w14:textId="77777777" w:rsidR="005B3A31" w:rsidRPr="00CE0B8B" w:rsidRDefault="005B3A31" w:rsidP="00BB2E4B">
      <w:pPr>
        <w:jc w:val="both"/>
        <w:rPr>
          <w:rFonts w:ascii="Garamond" w:hAnsi="Garamond"/>
        </w:rPr>
      </w:pPr>
    </w:p>
    <w:p w14:paraId="547EC06A" w14:textId="77777777" w:rsidR="005B3A31" w:rsidRPr="00CE0B8B" w:rsidRDefault="005B3A31" w:rsidP="00BB2E4B">
      <w:pPr>
        <w:pStyle w:val="Heading1"/>
      </w:pPr>
      <w:r w:rsidRPr="00CE0B8B">
        <w:t>Academic Dishonesty and Student Conduct</w:t>
      </w:r>
    </w:p>
    <w:p w14:paraId="1DA87CE0" w14:textId="77777777" w:rsidR="005B3A31" w:rsidRPr="00CE0B8B" w:rsidRDefault="005B3A31" w:rsidP="00BB2E4B">
      <w:pPr>
        <w:jc w:val="both"/>
        <w:rPr>
          <w:rFonts w:ascii="Garamond" w:hAnsi="Garamond"/>
        </w:rPr>
      </w:pPr>
      <w:r w:rsidRPr="00CE0B8B">
        <w:rPr>
          <w:rFonts w:ascii="Garamond" w:hAnsi="Garamond"/>
        </w:rPr>
        <w:t>(Taken from the NJIT Academic Integrity Code linked below)</w:t>
      </w:r>
    </w:p>
    <w:p w14:paraId="63CB5319" w14:textId="77777777" w:rsidR="005B3A31" w:rsidRPr="00CE0B8B" w:rsidRDefault="005B3A31" w:rsidP="00BB2E4B">
      <w:pPr>
        <w:jc w:val="both"/>
        <w:rPr>
          <w:rFonts w:ascii="Garamond" w:hAnsi="Garamond"/>
        </w:rPr>
      </w:pPr>
    </w:p>
    <w:p w14:paraId="0A3FC8FE" w14:textId="77777777" w:rsidR="005B3A31" w:rsidRPr="00CE0B8B" w:rsidRDefault="005B3A31" w:rsidP="00BB2E4B">
      <w:pPr>
        <w:jc w:val="both"/>
        <w:rPr>
          <w:rFonts w:ascii="Garamond" w:hAnsi="Garamond"/>
        </w:rPr>
      </w:pPr>
      <w:r w:rsidRPr="00CE0B8B">
        <w:rPr>
          <w:rFonts w:ascii="Garamond" w:hAnsi="Garamond"/>
        </w:rPr>
        <w:t>New Jersey Institute of Technology is an institution dedicated to the pursuit of knowledge through teaching and research. The university expects that its graduates will assume positions of leadership within their professions and communities. Within this context, the university strives to develop and maintain a high level of ethics and honesty among all members of its community.</w:t>
      </w:r>
    </w:p>
    <w:p w14:paraId="4C0E62C2" w14:textId="77777777" w:rsidR="005B3A31" w:rsidRPr="00CE0B8B" w:rsidRDefault="005B3A31" w:rsidP="00BB2E4B">
      <w:pPr>
        <w:jc w:val="both"/>
        <w:rPr>
          <w:rFonts w:ascii="Garamond" w:hAnsi="Garamond"/>
        </w:rPr>
      </w:pPr>
    </w:p>
    <w:p w14:paraId="0352287B" w14:textId="407E719E" w:rsidR="00674505" w:rsidRPr="00CE0B8B" w:rsidRDefault="005B3A31" w:rsidP="00BB2E4B">
      <w:pPr>
        <w:jc w:val="both"/>
        <w:rPr>
          <w:rFonts w:ascii="Garamond" w:hAnsi="Garamond"/>
        </w:rPr>
      </w:pPr>
      <w:r w:rsidRPr="00CE0B8B">
        <w:rPr>
          <w:rFonts w:ascii="Garamond" w:hAnsi="Garamond"/>
        </w:rPr>
        <w:t>Imperative to this goal is the commitment to truth and academic integrity. This commitment is confirmed in this NJIT University Code on Academic Integrity. The essential quality of this Code is that each student shall demonstrate honesty and integrity in the completion of all assignments and in the participation of the learning process. Adherence to the University Code on Academic Integrity promotes the level of integrity required within the university and professional communities and assures students that their work is being judged fairly with the work of others. For more information on the code of academic integrity please see: http://www.njit.edu/education/pdf/academic-integrity-code.pdf</w:t>
      </w:r>
    </w:p>
    <w:p w14:paraId="293B3301" w14:textId="77777777" w:rsidR="00593CFE" w:rsidRPr="00CE0B8B" w:rsidRDefault="00593CFE" w:rsidP="00BB2E4B">
      <w:pPr>
        <w:jc w:val="both"/>
        <w:rPr>
          <w:rFonts w:ascii="Garamond" w:hAnsi="Garamond"/>
        </w:rPr>
      </w:pPr>
    </w:p>
    <w:p w14:paraId="5A1DBE04" w14:textId="77777777" w:rsidR="005B3A31" w:rsidRPr="00CE0B8B" w:rsidRDefault="005B3A31" w:rsidP="00BB2E4B">
      <w:pPr>
        <w:pStyle w:val="Heading1"/>
      </w:pPr>
      <w:r w:rsidRPr="00CE0B8B">
        <w:t>Class Behavior</w:t>
      </w:r>
    </w:p>
    <w:p w14:paraId="420F922B" w14:textId="08A05625" w:rsidR="005B3A31" w:rsidRPr="00CE0B8B" w:rsidRDefault="005B3A31" w:rsidP="00BB2E4B">
      <w:pPr>
        <w:jc w:val="both"/>
        <w:rPr>
          <w:rFonts w:ascii="Garamond" w:hAnsi="Garamond"/>
        </w:rPr>
      </w:pPr>
      <w:r w:rsidRPr="00CE0B8B">
        <w:rPr>
          <w:rFonts w:ascii="Garamond" w:hAnsi="Garamond"/>
        </w:rPr>
        <w:t xml:space="preserve">While the university is a place where the free exchange of ideas allows for debate and disagreement, all classroom behavior and discourse should reflect the values of respect and civility. Behaviors that are disruptive to the learning environment will not be tolerated and students will be asked to leave the classroom. This includes but is not limited to aggressive behavior, sleeping in class, disruptive behavior, use of electronic devices for activities not related to coursework, racist, sexist, ableist, or homophobic language, and inappropriate or crude language. </w:t>
      </w:r>
    </w:p>
    <w:p w14:paraId="6A6758FB" w14:textId="77777777" w:rsidR="005B3A31" w:rsidRPr="00CE0B8B" w:rsidRDefault="005B3A31" w:rsidP="00BB2E4B">
      <w:pPr>
        <w:jc w:val="both"/>
        <w:rPr>
          <w:rFonts w:ascii="Garamond" w:hAnsi="Garamond"/>
        </w:rPr>
      </w:pPr>
    </w:p>
    <w:p w14:paraId="19CD7B77" w14:textId="77777777" w:rsidR="005B3A31" w:rsidRPr="00CE0B8B" w:rsidRDefault="005B3A31" w:rsidP="00BB2E4B">
      <w:pPr>
        <w:jc w:val="both"/>
        <w:rPr>
          <w:rFonts w:ascii="Garamond" w:hAnsi="Garamond"/>
        </w:rPr>
      </w:pPr>
      <w:r w:rsidRPr="00CE0B8B">
        <w:rPr>
          <w:rFonts w:ascii="Garamond" w:hAnsi="Garamond"/>
        </w:rPr>
        <w:t xml:space="preserve">Any student that prefers to use a particular pronoun should let the professor know so that this can be accommodated. </w:t>
      </w:r>
    </w:p>
    <w:p w14:paraId="7B063561" w14:textId="77777777" w:rsidR="005B3A31" w:rsidRPr="00CE0B8B" w:rsidRDefault="005B3A31" w:rsidP="00BB2E4B">
      <w:pPr>
        <w:jc w:val="both"/>
        <w:rPr>
          <w:rFonts w:ascii="Garamond" w:hAnsi="Garamond"/>
        </w:rPr>
      </w:pPr>
    </w:p>
    <w:p w14:paraId="383AD070" w14:textId="77777777" w:rsidR="005B3A31" w:rsidRPr="00CE0B8B" w:rsidRDefault="005B3A31" w:rsidP="00BB2E4B">
      <w:pPr>
        <w:jc w:val="both"/>
        <w:rPr>
          <w:rFonts w:ascii="Garamond" w:hAnsi="Garamond"/>
        </w:rPr>
      </w:pPr>
      <w:r w:rsidRPr="00CE0B8B">
        <w:rPr>
          <w:rFonts w:ascii="Garamond" w:hAnsi="Garamond"/>
          <w:b/>
        </w:rPr>
        <w:t xml:space="preserve">E-mail communication with the professor and each other is expected to be professional. </w:t>
      </w:r>
      <w:r w:rsidRPr="00CE0B8B">
        <w:rPr>
          <w:rFonts w:ascii="Garamond" w:hAnsi="Garamond"/>
        </w:rPr>
        <w:t xml:space="preserve"> Any e-mails received by the professor that are not professionally formatted and stated will not be answered.  Examples of professional e-mail etiquette can be found at the following links:</w:t>
      </w:r>
    </w:p>
    <w:p w14:paraId="435B1874" w14:textId="77777777" w:rsidR="005B3A31" w:rsidRPr="00CE0B8B" w:rsidRDefault="005B3A31" w:rsidP="00BB2E4B">
      <w:pPr>
        <w:jc w:val="both"/>
        <w:rPr>
          <w:rFonts w:ascii="Garamond" w:hAnsi="Garamond"/>
        </w:rPr>
      </w:pPr>
    </w:p>
    <w:p w14:paraId="18C5E3B9" w14:textId="77777777" w:rsidR="005B3A31" w:rsidRPr="00CE0B8B" w:rsidRDefault="006F4A55" w:rsidP="00BB2E4B">
      <w:pPr>
        <w:jc w:val="both"/>
        <w:rPr>
          <w:rFonts w:ascii="Garamond" w:hAnsi="Garamond"/>
        </w:rPr>
      </w:pPr>
      <w:hyperlink r:id="rId20" w:history="1">
        <w:r w:rsidR="005B3A31" w:rsidRPr="00CE0B8B">
          <w:rPr>
            <w:rStyle w:val="Hyperlink"/>
            <w:rFonts w:ascii="Garamond" w:hAnsi="Garamond"/>
          </w:rPr>
          <w:t>http://www.wikihow.com/Write-a-Formal-Email</w:t>
        </w:r>
      </w:hyperlink>
    </w:p>
    <w:p w14:paraId="7ABDF1EA" w14:textId="77777777" w:rsidR="005B3A31" w:rsidRPr="00CE0B8B" w:rsidRDefault="006F4A55" w:rsidP="00BB2E4B">
      <w:pPr>
        <w:jc w:val="both"/>
        <w:rPr>
          <w:rFonts w:ascii="Garamond" w:hAnsi="Garamond"/>
        </w:rPr>
      </w:pPr>
      <w:hyperlink r:id="rId21" w:history="1">
        <w:r w:rsidR="005B3A31" w:rsidRPr="00CE0B8B">
          <w:rPr>
            <w:rStyle w:val="Hyperlink"/>
            <w:rFonts w:ascii="Garamond" w:hAnsi="Garamond"/>
          </w:rPr>
          <w:t>http://englishlive.ef.com/blog/write-perfect-professional-email-english-5-steps/</w:t>
        </w:r>
      </w:hyperlink>
    </w:p>
    <w:p w14:paraId="63F6A9AC" w14:textId="77777777" w:rsidR="005B3A31" w:rsidRPr="00CE0B8B" w:rsidRDefault="005B3A31" w:rsidP="00BB2E4B">
      <w:pPr>
        <w:jc w:val="both"/>
        <w:rPr>
          <w:rFonts w:ascii="Garamond" w:hAnsi="Garamond"/>
        </w:rPr>
      </w:pPr>
      <w:r w:rsidRPr="00CE0B8B">
        <w:rPr>
          <w:rFonts w:ascii="Garamond" w:hAnsi="Garamond"/>
        </w:rPr>
        <w:t>https://owl.english.purdue.edu/owl/resource/636/01/</w:t>
      </w:r>
    </w:p>
    <w:p w14:paraId="08D81B82" w14:textId="77777777" w:rsidR="005B3A31" w:rsidRPr="00CE0B8B" w:rsidRDefault="005B3A31" w:rsidP="00BB2E4B">
      <w:pPr>
        <w:jc w:val="both"/>
        <w:rPr>
          <w:rFonts w:ascii="Garamond" w:hAnsi="Garamond"/>
        </w:rPr>
      </w:pPr>
    </w:p>
    <w:p w14:paraId="3EBACB37" w14:textId="77777777" w:rsidR="00C47806" w:rsidRDefault="00C47806" w:rsidP="00BB2E4B">
      <w:pPr>
        <w:pStyle w:val="Heading1"/>
        <w:rPr>
          <w:lang w:bidi="ar-SA"/>
        </w:rPr>
      </w:pPr>
    </w:p>
    <w:p w14:paraId="2D63EF05" w14:textId="77777777" w:rsidR="00C47806" w:rsidRDefault="00C47806" w:rsidP="00BB2E4B">
      <w:pPr>
        <w:pStyle w:val="Heading1"/>
        <w:rPr>
          <w:lang w:bidi="ar-SA"/>
        </w:rPr>
      </w:pPr>
    </w:p>
    <w:p w14:paraId="2C6EE078" w14:textId="77777777" w:rsidR="00C47806" w:rsidRDefault="00C47806" w:rsidP="00BB2E4B">
      <w:pPr>
        <w:pStyle w:val="Heading1"/>
        <w:rPr>
          <w:lang w:bidi="ar-SA"/>
        </w:rPr>
      </w:pPr>
    </w:p>
    <w:p w14:paraId="65A3EC8B" w14:textId="6DD556C6" w:rsidR="005B3A31" w:rsidRPr="00CE0B8B" w:rsidRDefault="005B3A31" w:rsidP="00BB2E4B">
      <w:pPr>
        <w:pStyle w:val="Heading1"/>
        <w:rPr>
          <w:lang w:bidi="ar-SA"/>
        </w:rPr>
      </w:pPr>
      <w:r w:rsidRPr="00CE0B8B">
        <w:rPr>
          <w:lang w:bidi="ar-SA"/>
        </w:rPr>
        <w:t>Legal Disclaimer</w:t>
      </w:r>
    </w:p>
    <w:p w14:paraId="5CB671AD" w14:textId="77777777" w:rsidR="005B3A31" w:rsidRPr="00CE0B8B" w:rsidRDefault="005B3A31" w:rsidP="00BB2E4B">
      <w:pPr>
        <w:jc w:val="both"/>
        <w:rPr>
          <w:rFonts w:ascii="Garamond" w:hAnsi="Garamond"/>
        </w:rPr>
      </w:pPr>
      <w:r w:rsidRPr="00CE0B8B">
        <w:rPr>
          <w:rFonts w:ascii="Garamond" w:hAnsi="Garamond"/>
        </w:rPr>
        <w:t xml:space="preserve">Students’ ability to meet outcomes listed may vary, regardless of grade. They will achieve all outcomes if they attend class regularly, complete all assignments with a high degree of accuracy, and participate regularly in class discussions. </w:t>
      </w:r>
    </w:p>
    <w:p w14:paraId="5E33EA3D" w14:textId="77777777" w:rsidR="005B3A31" w:rsidRPr="00CE0B8B" w:rsidRDefault="005B3A31" w:rsidP="00BB2E4B">
      <w:pPr>
        <w:pStyle w:val="Heading1"/>
        <w:rPr>
          <w:lang w:bidi="ar-SA"/>
        </w:rPr>
      </w:pPr>
    </w:p>
    <w:p w14:paraId="08AE11B0" w14:textId="77777777" w:rsidR="005B3A31" w:rsidRPr="00CE0B8B" w:rsidRDefault="005B3A31" w:rsidP="00BB2E4B">
      <w:pPr>
        <w:jc w:val="both"/>
        <w:rPr>
          <w:rFonts w:ascii="Garamond" w:hAnsi="Garamond"/>
        </w:rPr>
      </w:pPr>
      <w:r w:rsidRPr="00CE0B8B">
        <w:rPr>
          <w:rFonts w:ascii="Garamond" w:hAnsi="Garamond"/>
        </w:rPr>
        <w:t xml:space="preserve">This syllabus is subject to change at the discretion of the instructor throughout the term. </w:t>
      </w:r>
    </w:p>
    <w:p w14:paraId="18E93327" w14:textId="77777777" w:rsidR="005B3A31" w:rsidRPr="00CE0B8B" w:rsidRDefault="005B3A31" w:rsidP="005B3A31">
      <w:pPr>
        <w:rPr>
          <w:rFonts w:ascii="Garamond" w:hAnsi="Garamond"/>
        </w:rPr>
      </w:pPr>
    </w:p>
    <w:p w14:paraId="2C6EACA8" w14:textId="3BE13C43" w:rsidR="005B3A31" w:rsidRPr="00CE0B8B" w:rsidRDefault="00BB2E4B" w:rsidP="005B3A31">
      <w:pPr>
        <w:pStyle w:val="Heading1"/>
        <w:rPr>
          <w:lang w:bidi="ar-SA"/>
        </w:rPr>
      </w:pPr>
      <w:r w:rsidRPr="00CE0B8B">
        <w:rPr>
          <w:lang w:bidi="ar-SA"/>
        </w:rPr>
        <w:t>S</w:t>
      </w:r>
      <w:r w:rsidR="005B3A31" w:rsidRPr="00CE0B8B">
        <w:rPr>
          <w:lang w:bidi="ar-SA"/>
        </w:rPr>
        <w:t>ample Homework Layout</w:t>
      </w:r>
    </w:p>
    <w:p w14:paraId="2CE28006" w14:textId="77777777" w:rsidR="005B3A31" w:rsidRPr="00CE0B8B" w:rsidRDefault="005B3A31" w:rsidP="005B3A31">
      <w:pPr>
        <w:rPr>
          <w:rFonts w:ascii="Garamond" w:hAnsi="Garamond"/>
        </w:rPr>
      </w:pPr>
    </w:p>
    <w:p w14:paraId="08563B9A" w14:textId="77777777" w:rsidR="005B3A31" w:rsidRPr="00CE0B8B" w:rsidRDefault="005B3A31" w:rsidP="005B3A31">
      <w:pPr>
        <w:jc w:val="center"/>
        <w:rPr>
          <w:rFonts w:ascii="Garamond" w:hAnsi="Garamond"/>
          <w:b/>
        </w:rPr>
      </w:pPr>
      <w:r w:rsidRPr="00CE0B8B">
        <w:rPr>
          <w:rFonts w:ascii="Garamond" w:hAnsi="Garamond"/>
          <w:b/>
          <w:noProof/>
        </w:rPr>
        <w:drawing>
          <wp:inline distT="0" distB="0" distL="0" distR="0" wp14:anchorId="01511A41" wp14:editId="3E0BB22F">
            <wp:extent cx="4139259" cy="5490268"/>
            <wp:effectExtent l="0" t="0" r="1270" b="0"/>
            <wp:docPr id="1" name="Picture 1" descr="../../../../../../Desktop/Screen%20Shot%202017-01-23%20at%2011.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1-23%20at%2011.17.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5245" cy="5537999"/>
                    </a:xfrm>
                    <a:prstGeom prst="rect">
                      <a:avLst/>
                    </a:prstGeom>
                    <a:noFill/>
                    <a:ln>
                      <a:noFill/>
                    </a:ln>
                  </pic:spPr>
                </pic:pic>
              </a:graphicData>
            </a:graphic>
          </wp:inline>
        </w:drawing>
      </w:r>
    </w:p>
    <w:p w14:paraId="1694B2C1" w14:textId="77777777" w:rsidR="005B3A31" w:rsidRPr="00CE0B8B" w:rsidRDefault="005B3A31" w:rsidP="005B3A31">
      <w:pPr>
        <w:jc w:val="center"/>
        <w:rPr>
          <w:rFonts w:ascii="Garamond" w:hAnsi="Garamond"/>
          <w:b/>
        </w:rPr>
      </w:pPr>
    </w:p>
    <w:p w14:paraId="2134E415" w14:textId="77777777" w:rsidR="00165202" w:rsidRPr="00305581" w:rsidRDefault="00165202" w:rsidP="00165202">
      <w:pPr>
        <w:jc w:val="center"/>
        <w:rPr>
          <w:sz w:val="40"/>
          <w:szCs w:val="40"/>
          <w:u w:val="single"/>
        </w:rPr>
      </w:pPr>
      <w:r w:rsidRPr="00305581">
        <w:rPr>
          <w:sz w:val="40"/>
          <w:szCs w:val="40"/>
          <w:u w:val="single"/>
        </w:rPr>
        <w:lastRenderedPageBreak/>
        <w:t>CE 360 in the Time of COVID-19</w:t>
      </w:r>
    </w:p>
    <w:p w14:paraId="051EAFCE" w14:textId="77777777" w:rsidR="00165202" w:rsidRDefault="00165202" w:rsidP="00165202"/>
    <w:p w14:paraId="054B31D4" w14:textId="77777777" w:rsidR="00165202" w:rsidRDefault="00165202" w:rsidP="00165202">
      <w:pPr>
        <w:jc w:val="both"/>
      </w:pPr>
      <w:r>
        <w:t xml:space="preserve">This document outlines what will happen moving forward in CE-360 in light of the changes due to NJIT’s move to online courses. Your patience and cooperation are appreciated during this time. </w:t>
      </w:r>
    </w:p>
    <w:p w14:paraId="30C34A23" w14:textId="77777777" w:rsidR="00165202" w:rsidRDefault="00165202" w:rsidP="00165202">
      <w:pPr>
        <w:jc w:val="both"/>
      </w:pPr>
    </w:p>
    <w:p w14:paraId="4EFFFC6D" w14:textId="77777777" w:rsidR="00165202" w:rsidRDefault="00165202" w:rsidP="00165202">
      <w:pPr>
        <w:jc w:val="both"/>
      </w:pPr>
      <w:r>
        <w:t xml:space="preserve">Much of the interaction for the class will be through Canvas and WebEx.  I will be utilizing my personal WebEx room for face-to-face interaction.  It can be found at </w:t>
      </w:r>
    </w:p>
    <w:p w14:paraId="4D83C806" w14:textId="77777777" w:rsidR="00165202" w:rsidRDefault="00165202" w:rsidP="00165202">
      <w:pPr>
        <w:jc w:val="center"/>
      </w:pPr>
    </w:p>
    <w:p w14:paraId="539D73A2" w14:textId="77777777" w:rsidR="00165202" w:rsidRPr="000D3F08" w:rsidRDefault="00165202" w:rsidP="00165202">
      <w:pPr>
        <w:shd w:val="clear" w:color="auto" w:fill="FFFFFF"/>
        <w:jc w:val="center"/>
        <w:rPr>
          <w:rFonts w:ascii="Arial" w:hAnsi="Arial" w:cs="Arial"/>
          <w:color w:val="333333"/>
          <w:sz w:val="21"/>
          <w:szCs w:val="21"/>
        </w:rPr>
      </w:pPr>
      <w:bookmarkStart w:id="0" w:name="OLE_LINK1"/>
      <w:bookmarkStart w:id="1" w:name="OLE_LINK2"/>
      <w:r w:rsidRPr="000D3F08">
        <w:rPr>
          <w:rFonts w:ascii="Arial" w:hAnsi="Arial" w:cs="Arial"/>
          <w:color w:val="333333"/>
          <w:sz w:val="21"/>
          <w:szCs w:val="21"/>
        </w:rPr>
        <w:t>https://njit.webex.com/meet/adams</w:t>
      </w:r>
    </w:p>
    <w:bookmarkEnd w:id="0"/>
    <w:bookmarkEnd w:id="1"/>
    <w:p w14:paraId="5A69E571" w14:textId="77777777" w:rsidR="00165202" w:rsidRPr="000D3F08" w:rsidRDefault="00165202" w:rsidP="00165202">
      <w:pPr>
        <w:shd w:val="clear" w:color="auto" w:fill="FFFFFF"/>
        <w:jc w:val="center"/>
        <w:rPr>
          <w:rFonts w:ascii="Arial" w:hAnsi="Arial" w:cs="Arial"/>
          <w:color w:val="333333"/>
          <w:sz w:val="21"/>
          <w:szCs w:val="21"/>
        </w:rPr>
      </w:pPr>
      <w:r w:rsidRPr="000D3F08">
        <w:rPr>
          <w:rFonts w:ascii="Arial" w:hAnsi="Arial" w:cs="Arial"/>
          <w:color w:val="333333"/>
          <w:sz w:val="21"/>
          <w:szCs w:val="21"/>
        </w:rPr>
        <w:t>Video address: adams@njit.webex.com</w:t>
      </w:r>
    </w:p>
    <w:p w14:paraId="2B9406DB" w14:textId="77777777" w:rsidR="00165202" w:rsidRDefault="00165202" w:rsidP="00165202">
      <w:pPr>
        <w:jc w:val="center"/>
      </w:pPr>
      <w:r>
        <w:t>Pin: 1879  (Needed when calling in from a phone)</w:t>
      </w:r>
    </w:p>
    <w:p w14:paraId="68D7BB20" w14:textId="77777777" w:rsidR="00165202" w:rsidRDefault="00165202" w:rsidP="00165202">
      <w:pPr>
        <w:jc w:val="both"/>
      </w:pPr>
    </w:p>
    <w:p w14:paraId="3732A3FA" w14:textId="77777777" w:rsidR="00165202" w:rsidRDefault="00165202" w:rsidP="00165202">
      <w:pPr>
        <w:jc w:val="both"/>
      </w:pPr>
      <w:r>
        <w:t xml:space="preserve">If you do not have access to the internet or a computer regularly, please work with the office of the Dean of Students to resolve this situation. Professor Adams cannot help you directly, but the University has resources available to students in need. </w:t>
      </w:r>
    </w:p>
    <w:p w14:paraId="2CC97022" w14:textId="77777777" w:rsidR="00165202" w:rsidRDefault="00165202" w:rsidP="00165202">
      <w:pPr>
        <w:jc w:val="both"/>
      </w:pPr>
    </w:p>
    <w:p w14:paraId="46DF98AD" w14:textId="77777777" w:rsidR="00165202" w:rsidRPr="00B43F1B" w:rsidRDefault="00165202" w:rsidP="00165202">
      <w:pPr>
        <w:jc w:val="both"/>
        <w:rPr>
          <w:b/>
          <w:bCs/>
          <w:u w:val="single"/>
        </w:rPr>
      </w:pPr>
      <w:r w:rsidRPr="00B43F1B">
        <w:rPr>
          <w:b/>
          <w:bCs/>
          <w:u w:val="single"/>
        </w:rPr>
        <w:t>Lectures</w:t>
      </w:r>
    </w:p>
    <w:p w14:paraId="0AF0F3E7" w14:textId="77777777" w:rsidR="00165202" w:rsidRDefault="00165202" w:rsidP="00165202">
      <w:pPr>
        <w:jc w:val="both"/>
      </w:pPr>
      <w:r>
        <w:t>The following changes will happen to lecture:</w:t>
      </w:r>
    </w:p>
    <w:p w14:paraId="58C98A3B" w14:textId="77777777" w:rsidR="00165202" w:rsidRDefault="00165202" w:rsidP="00165202">
      <w:pPr>
        <w:pStyle w:val="ListParagraph"/>
        <w:numPr>
          <w:ilvl w:val="0"/>
          <w:numId w:val="21"/>
        </w:numPr>
      </w:pPr>
      <w:r>
        <w:t xml:space="preserve">All lectures will be given via recorded video. </w:t>
      </w:r>
    </w:p>
    <w:p w14:paraId="46C8E4CE" w14:textId="77777777" w:rsidR="00165202" w:rsidRDefault="00165202" w:rsidP="00165202">
      <w:pPr>
        <w:pStyle w:val="ListParagraph"/>
        <w:numPr>
          <w:ilvl w:val="0"/>
          <w:numId w:val="21"/>
        </w:numPr>
      </w:pPr>
      <w:r>
        <w:t xml:space="preserve">Lectures will be posted on pages in the “modules” section of Canvas.  </w:t>
      </w:r>
    </w:p>
    <w:p w14:paraId="23FE97D7" w14:textId="77777777" w:rsidR="00165202" w:rsidRDefault="00165202" w:rsidP="00165202">
      <w:pPr>
        <w:pStyle w:val="ListParagraph"/>
        <w:numPr>
          <w:ilvl w:val="0"/>
          <w:numId w:val="21"/>
        </w:numPr>
      </w:pPr>
      <w:r>
        <w:t>Lectures will be posted by 2 pm on Tuesday of each week.</w:t>
      </w:r>
    </w:p>
    <w:p w14:paraId="7913E73F" w14:textId="77777777" w:rsidR="00165202" w:rsidRDefault="00165202" w:rsidP="00165202">
      <w:pPr>
        <w:pStyle w:val="ListParagraph"/>
        <w:numPr>
          <w:ilvl w:val="0"/>
          <w:numId w:val="21"/>
        </w:numPr>
      </w:pPr>
      <w:r>
        <w:t xml:space="preserve">Professor Adams will be in his personal WebEx room from 7-8:30 pm each Tuesday night in his personal room to answer questions about the lecture/quiz/exercise for that week.  </w:t>
      </w:r>
    </w:p>
    <w:p w14:paraId="0B9B5B6B" w14:textId="77777777" w:rsidR="00165202" w:rsidRDefault="00165202" w:rsidP="00165202">
      <w:pPr>
        <w:pStyle w:val="ListParagraph"/>
        <w:numPr>
          <w:ilvl w:val="0"/>
          <w:numId w:val="21"/>
        </w:numPr>
      </w:pPr>
      <w:r>
        <w:t>It is expected that you will watch and interact with the lectures during normal class time (Tuesdays from 6-9 PM)</w:t>
      </w:r>
    </w:p>
    <w:p w14:paraId="620ED157" w14:textId="77777777" w:rsidR="00165202" w:rsidRDefault="00165202" w:rsidP="00165202">
      <w:pPr>
        <w:jc w:val="both"/>
      </w:pPr>
    </w:p>
    <w:p w14:paraId="6D81DCA8" w14:textId="77777777" w:rsidR="00165202" w:rsidRDefault="00165202" w:rsidP="00165202">
      <w:pPr>
        <w:jc w:val="both"/>
      </w:pPr>
      <w:r w:rsidRPr="00B43F1B">
        <w:rPr>
          <w:b/>
          <w:bCs/>
          <w:u w:val="single"/>
        </w:rPr>
        <w:t>Office Hours</w:t>
      </w:r>
    </w:p>
    <w:p w14:paraId="29FB0202" w14:textId="77777777" w:rsidR="00165202" w:rsidRDefault="00165202" w:rsidP="00165202">
      <w:pPr>
        <w:jc w:val="both"/>
      </w:pPr>
      <w:r>
        <w:t>Office hours will be moved to online via Professor Adams’s personal WebEx Room</w:t>
      </w:r>
    </w:p>
    <w:p w14:paraId="1D88CCA3" w14:textId="77777777" w:rsidR="00165202" w:rsidRDefault="00165202" w:rsidP="00165202">
      <w:pPr>
        <w:pStyle w:val="ListParagraph"/>
        <w:numPr>
          <w:ilvl w:val="0"/>
          <w:numId w:val="22"/>
        </w:numPr>
      </w:pPr>
      <w:r>
        <w:t xml:space="preserve">Professor Adams will be available from 2-5 pm each Tuesday in his WebEx room for office hour questions. </w:t>
      </w:r>
    </w:p>
    <w:p w14:paraId="241F4EC0" w14:textId="77777777" w:rsidR="00165202" w:rsidRDefault="00165202" w:rsidP="00165202">
      <w:pPr>
        <w:pStyle w:val="ListParagraph"/>
        <w:numPr>
          <w:ilvl w:val="0"/>
          <w:numId w:val="22"/>
        </w:numPr>
      </w:pPr>
      <w:r>
        <w:t>Professor Adams will also be available via phone during this time (973-596-3681) as well</w:t>
      </w:r>
    </w:p>
    <w:p w14:paraId="601CE4CE" w14:textId="77777777" w:rsidR="00165202" w:rsidRDefault="00165202" w:rsidP="00165202">
      <w:pPr>
        <w:pStyle w:val="ListParagraph"/>
        <w:numPr>
          <w:ilvl w:val="0"/>
          <w:numId w:val="22"/>
        </w:numPr>
      </w:pPr>
      <w:r>
        <w:t>As always, if you cannot meet during this time but need to discuss something or have a question: please reach out to Prof. Adams via email to set up a better time.</w:t>
      </w:r>
    </w:p>
    <w:p w14:paraId="4F82907F" w14:textId="77777777" w:rsidR="00165202" w:rsidRDefault="00165202" w:rsidP="00165202">
      <w:pPr>
        <w:jc w:val="both"/>
      </w:pPr>
    </w:p>
    <w:p w14:paraId="5EEE33EC" w14:textId="77777777" w:rsidR="00165202" w:rsidRDefault="00165202" w:rsidP="00165202">
      <w:pPr>
        <w:jc w:val="both"/>
        <w:rPr>
          <w:b/>
          <w:bCs/>
          <w:u w:val="single"/>
        </w:rPr>
      </w:pPr>
      <w:r>
        <w:rPr>
          <w:b/>
          <w:bCs/>
          <w:u w:val="single"/>
        </w:rPr>
        <w:t>Quizzes and Exercises</w:t>
      </w:r>
    </w:p>
    <w:p w14:paraId="734AD220" w14:textId="77777777" w:rsidR="00165202" w:rsidRDefault="00165202" w:rsidP="00165202">
      <w:pPr>
        <w:jc w:val="both"/>
      </w:pPr>
      <w:r>
        <w:t xml:space="preserve">Quizzes and Exercises will now be combined.  There are 4 quizzes and 2 exercises remaining, and 6 weeks of class left.  </w:t>
      </w:r>
    </w:p>
    <w:p w14:paraId="186C1D53" w14:textId="77777777" w:rsidR="00165202" w:rsidRDefault="00165202" w:rsidP="00165202">
      <w:pPr>
        <w:pStyle w:val="ListParagraph"/>
        <w:numPr>
          <w:ilvl w:val="0"/>
          <w:numId w:val="23"/>
        </w:numPr>
      </w:pPr>
      <w:r>
        <w:t xml:space="preserve">Each week, at 6 pm, an online quiz will be posted on Canvas.  You will have until 11 PM to complete the quiz. </w:t>
      </w:r>
    </w:p>
    <w:p w14:paraId="06ADAAD5" w14:textId="77777777" w:rsidR="00165202" w:rsidRDefault="00165202" w:rsidP="00165202">
      <w:pPr>
        <w:pStyle w:val="ListParagraph"/>
        <w:numPr>
          <w:ilvl w:val="0"/>
          <w:numId w:val="23"/>
        </w:numPr>
      </w:pPr>
      <w:r>
        <w:t xml:space="preserve">The quiz will be based on that week’s lecture, and will require you to interact with the lecture materials that are posted.  It is suggested that you open the quiz, and answer it as you follow along with the lecture. </w:t>
      </w:r>
    </w:p>
    <w:p w14:paraId="4F7F7143" w14:textId="77777777" w:rsidR="00165202" w:rsidRDefault="00165202" w:rsidP="00165202">
      <w:pPr>
        <w:pStyle w:val="ListParagraph"/>
        <w:numPr>
          <w:ilvl w:val="0"/>
          <w:numId w:val="23"/>
        </w:numPr>
      </w:pPr>
      <w:r>
        <w:lastRenderedPageBreak/>
        <w:t xml:space="preserve">All quizzes will now be graded for completion, no quizzes will be graded for correctness. </w:t>
      </w:r>
    </w:p>
    <w:p w14:paraId="672906E8" w14:textId="77777777" w:rsidR="00165202" w:rsidRDefault="00165202" w:rsidP="00165202">
      <w:pPr>
        <w:pStyle w:val="ListParagraph"/>
        <w:numPr>
          <w:ilvl w:val="0"/>
          <w:numId w:val="23"/>
        </w:numPr>
      </w:pPr>
      <w:r>
        <w:t>There will be no quiz on March 31</w:t>
      </w:r>
      <w:r w:rsidRPr="00D71CB2">
        <w:rPr>
          <w:vertAlign w:val="superscript"/>
        </w:rPr>
        <w:t>st</w:t>
      </w:r>
      <w:r>
        <w:t>, due to the exam.  April 14</w:t>
      </w:r>
      <w:r w:rsidRPr="00D71CB2">
        <w:rPr>
          <w:vertAlign w:val="superscript"/>
        </w:rPr>
        <w:t>th</w:t>
      </w:r>
      <w:r>
        <w:t xml:space="preserve"> will have a two slightly shorter quizzes to make up for this.  </w:t>
      </w:r>
    </w:p>
    <w:p w14:paraId="2BFADDE1" w14:textId="77777777" w:rsidR="00165202" w:rsidRDefault="00165202" w:rsidP="00165202">
      <w:pPr>
        <w:jc w:val="both"/>
      </w:pPr>
    </w:p>
    <w:p w14:paraId="521ED448" w14:textId="77777777" w:rsidR="00165202" w:rsidRDefault="00165202" w:rsidP="00165202">
      <w:pPr>
        <w:jc w:val="both"/>
      </w:pPr>
    </w:p>
    <w:p w14:paraId="03C2BC4E" w14:textId="77777777" w:rsidR="00165202" w:rsidRPr="00B43F1B" w:rsidRDefault="00165202" w:rsidP="00165202">
      <w:pPr>
        <w:jc w:val="both"/>
      </w:pPr>
      <w:r>
        <w:rPr>
          <w:b/>
          <w:bCs/>
          <w:u w:val="single"/>
        </w:rPr>
        <w:t>Homework</w:t>
      </w:r>
    </w:p>
    <w:p w14:paraId="60BEB042" w14:textId="77777777" w:rsidR="00165202" w:rsidRDefault="00165202" w:rsidP="00165202">
      <w:pPr>
        <w:jc w:val="both"/>
      </w:pPr>
      <w:r>
        <w:t xml:space="preserve">Homework will continue as normal.  </w:t>
      </w:r>
    </w:p>
    <w:p w14:paraId="0E7CCF76" w14:textId="77777777" w:rsidR="00165202" w:rsidRDefault="00165202" w:rsidP="00165202">
      <w:pPr>
        <w:pStyle w:val="ListParagraph"/>
        <w:numPr>
          <w:ilvl w:val="0"/>
          <w:numId w:val="24"/>
        </w:numPr>
      </w:pPr>
      <w:r>
        <w:t>Homework 3 is due March 24</w:t>
      </w:r>
      <w:r w:rsidRPr="00D71CB2">
        <w:rPr>
          <w:vertAlign w:val="superscript"/>
        </w:rPr>
        <w:t>th</w:t>
      </w:r>
      <w:r>
        <w:t xml:space="preserve"> at 11:59:59 PM via Canvas’s submit tool</w:t>
      </w:r>
    </w:p>
    <w:p w14:paraId="652FA287" w14:textId="77777777" w:rsidR="00165202" w:rsidRDefault="00165202" w:rsidP="00165202">
      <w:pPr>
        <w:pStyle w:val="ListParagraph"/>
        <w:numPr>
          <w:ilvl w:val="0"/>
          <w:numId w:val="24"/>
        </w:numPr>
      </w:pPr>
      <w:r>
        <w:t>Homework 4 and 5 will be posted on April 7</w:t>
      </w:r>
      <w:r w:rsidRPr="00D71CB2">
        <w:rPr>
          <w:vertAlign w:val="superscript"/>
        </w:rPr>
        <w:t>th</w:t>
      </w:r>
      <w:r>
        <w:t xml:space="preserve"> and April 21</w:t>
      </w:r>
      <w:r w:rsidRPr="00D71CB2">
        <w:rPr>
          <w:vertAlign w:val="superscript"/>
        </w:rPr>
        <w:t>st</w:t>
      </w:r>
      <w:r>
        <w:t xml:space="preserve">, respectively. </w:t>
      </w:r>
    </w:p>
    <w:p w14:paraId="6F7B0BE0" w14:textId="77777777" w:rsidR="00165202" w:rsidRDefault="00165202" w:rsidP="00165202">
      <w:pPr>
        <w:jc w:val="both"/>
      </w:pPr>
    </w:p>
    <w:p w14:paraId="5E8393B9" w14:textId="77777777" w:rsidR="00165202" w:rsidRDefault="00165202" w:rsidP="00165202">
      <w:pPr>
        <w:jc w:val="both"/>
      </w:pPr>
    </w:p>
    <w:p w14:paraId="78C70A14" w14:textId="77777777" w:rsidR="00165202" w:rsidRPr="00B43F1B" w:rsidRDefault="00165202" w:rsidP="00165202">
      <w:pPr>
        <w:jc w:val="both"/>
        <w:rPr>
          <w:b/>
          <w:bCs/>
          <w:u w:val="single"/>
        </w:rPr>
      </w:pPr>
      <w:r>
        <w:rPr>
          <w:b/>
          <w:bCs/>
          <w:u w:val="single"/>
        </w:rPr>
        <w:t>Exams</w:t>
      </w:r>
    </w:p>
    <w:p w14:paraId="06DA945C" w14:textId="77777777" w:rsidR="00165202" w:rsidRDefault="00165202" w:rsidP="00165202">
      <w:pPr>
        <w:jc w:val="both"/>
      </w:pPr>
      <w:r>
        <w:t xml:space="preserve">Exams will now be conducted entirely online using the quiz function on Canvas. </w:t>
      </w:r>
    </w:p>
    <w:p w14:paraId="0A7A40E7" w14:textId="77777777" w:rsidR="00165202" w:rsidRDefault="00165202" w:rsidP="00165202">
      <w:pPr>
        <w:pStyle w:val="ListParagraph"/>
        <w:numPr>
          <w:ilvl w:val="0"/>
          <w:numId w:val="25"/>
        </w:numPr>
      </w:pPr>
      <w:r>
        <w:t xml:space="preserve">It is expected that you will take the exams alone.  </w:t>
      </w:r>
    </w:p>
    <w:p w14:paraId="0F18893B" w14:textId="77777777" w:rsidR="00165202" w:rsidRDefault="00165202" w:rsidP="00165202">
      <w:pPr>
        <w:pStyle w:val="ListParagraph"/>
        <w:numPr>
          <w:ilvl w:val="0"/>
          <w:numId w:val="25"/>
        </w:numPr>
      </w:pPr>
      <w:r>
        <w:t xml:space="preserve">The exams will be open book, as such, no information on equations will be provided to you. </w:t>
      </w:r>
    </w:p>
    <w:p w14:paraId="3B554F76" w14:textId="77777777" w:rsidR="00165202" w:rsidRDefault="00165202" w:rsidP="00165202">
      <w:pPr>
        <w:pStyle w:val="ListParagraph"/>
        <w:numPr>
          <w:ilvl w:val="0"/>
          <w:numId w:val="25"/>
        </w:numPr>
      </w:pPr>
      <w:r>
        <w:t xml:space="preserve">The exams will be opened at 6pm and closed at 9 pm on exam days. </w:t>
      </w:r>
    </w:p>
    <w:p w14:paraId="52D63017" w14:textId="77777777" w:rsidR="00165202" w:rsidRDefault="00165202" w:rsidP="00165202">
      <w:pPr>
        <w:pStyle w:val="ListParagraph"/>
        <w:numPr>
          <w:ilvl w:val="0"/>
          <w:numId w:val="25"/>
        </w:numPr>
      </w:pPr>
      <w:r>
        <w:t>Exam 2: March 31</w:t>
      </w:r>
    </w:p>
    <w:p w14:paraId="7DFFD478" w14:textId="77777777" w:rsidR="00165202" w:rsidRDefault="00165202" w:rsidP="00165202">
      <w:pPr>
        <w:pStyle w:val="ListParagraph"/>
        <w:numPr>
          <w:ilvl w:val="0"/>
          <w:numId w:val="25"/>
        </w:numPr>
      </w:pPr>
      <w:r>
        <w:t>Exam 2 will cover lectures from Cement Production THROUGH Supplementary Cementing Materials and Sustainable Concrete Mixtures</w:t>
      </w:r>
    </w:p>
    <w:p w14:paraId="5A86F1EF" w14:textId="77777777" w:rsidR="00165202" w:rsidRDefault="00165202" w:rsidP="00165202">
      <w:pPr>
        <w:pStyle w:val="ListParagraph"/>
        <w:numPr>
          <w:ilvl w:val="0"/>
          <w:numId w:val="25"/>
        </w:numPr>
      </w:pPr>
      <w:r>
        <w:t>Final Exam: May 12</w:t>
      </w:r>
    </w:p>
    <w:p w14:paraId="05FC3EDC" w14:textId="77777777" w:rsidR="00165202" w:rsidRDefault="00165202" w:rsidP="00165202">
      <w:pPr>
        <w:pStyle w:val="ListParagraph"/>
        <w:numPr>
          <w:ilvl w:val="0"/>
          <w:numId w:val="25"/>
        </w:numPr>
      </w:pPr>
      <w:r>
        <w:t>The Final Exam will be cumulative from the whole term.</w:t>
      </w:r>
    </w:p>
    <w:p w14:paraId="39043A04" w14:textId="77777777" w:rsidR="00165202" w:rsidRDefault="00165202" w:rsidP="00165202">
      <w:pPr>
        <w:jc w:val="both"/>
      </w:pPr>
    </w:p>
    <w:p w14:paraId="723278DA" w14:textId="77777777" w:rsidR="00165202" w:rsidRDefault="00165202" w:rsidP="00165202">
      <w:pPr>
        <w:jc w:val="both"/>
      </w:pPr>
    </w:p>
    <w:p w14:paraId="15533564" w14:textId="77777777" w:rsidR="00165202" w:rsidRDefault="00165202" w:rsidP="00165202">
      <w:pPr>
        <w:jc w:val="both"/>
      </w:pPr>
      <w:r>
        <w:t xml:space="preserve">If you have any questions please contact me at 973-596-3681 or at </w:t>
      </w:r>
      <w:hyperlink r:id="rId23" w:history="1">
        <w:r w:rsidRPr="00101625">
          <w:rPr>
            <w:rStyle w:val="Hyperlink"/>
          </w:rPr>
          <w:t>adams@njit.edu</w:t>
        </w:r>
      </w:hyperlink>
    </w:p>
    <w:p w14:paraId="3433E9E9" w14:textId="77777777" w:rsidR="00165202" w:rsidRDefault="00165202" w:rsidP="00165202">
      <w:pPr>
        <w:jc w:val="both"/>
      </w:pPr>
    </w:p>
    <w:p w14:paraId="46A16C68" w14:textId="77777777" w:rsidR="00165202" w:rsidRPr="003838AB" w:rsidRDefault="00165202" w:rsidP="00165202">
      <w:r>
        <w:t xml:space="preserve">Information on using WebEx can be found: </w:t>
      </w:r>
      <w:hyperlink r:id="rId24" w:tgtFrame="_blank" w:history="1">
        <w:r w:rsidRPr="003838AB">
          <w:rPr>
            <w:rFonts w:ascii="Arial" w:hAnsi="Arial" w:cs="Arial"/>
            <w:color w:val="1155CC"/>
            <w:u w:val="single"/>
            <w:shd w:val="clear" w:color="auto" w:fill="FFFFFF"/>
          </w:rPr>
          <w:t>https://ist.njit.edu/webex/</w:t>
        </w:r>
      </w:hyperlink>
      <w:r w:rsidRPr="003838AB">
        <w:rPr>
          <w:rFonts w:ascii="Arial" w:hAnsi="Arial" w:cs="Arial"/>
          <w:color w:val="222222"/>
          <w:shd w:val="clear" w:color="auto" w:fill="FFFFFF"/>
        </w:rPr>
        <w:t>  </w:t>
      </w:r>
    </w:p>
    <w:p w14:paraId="39C8A6AD" w14:textId="77777777" w:rsidR="00165202" w:rsidRDefault="00165202" w:rsidP="00165202">
      <w:pPr>
        <w:jc w:val="both"/>
      </w:pPr>
    </w:p>
    <w:p w14:paraId="61AF0CF8" w14:textId="77777777" w:rsidR="00165202" w:rsidRDefault="00165202" w:rsidP="00165202">
      <w:r>
        <w:t xml:space="preserve">Information using Canvas can be found: </w:t>
      </w:r>
      <w:hyperlink r:id="rId25" w:history="1">
        <w:r>
          <w:rPr>
            <w:rStyle w:val="Hyperlink"/>
          </w:rPr>
          <w:t>https://canvas.njit.edu/getting-started-canvas</w:t>
        </w:r>
      </w:hyperlink>
    </w:p>
    <w:p w14:paraId="139162EF" w14:textId="77777777" w:rsidR="00165202" w:rsidRDefault="00165202" w:rsidP="00165202">
      <w:pPr>
        <w:jc w:val="both"/>
      </w:pPr>
    </w:p>
    <w:p w14:paraId="4B8D2053" w14:textId="77777777" w:rsidR="00165202" w:rsidRDefault="00165202" w:rsidP="00165202">
      <w:pPr>
        <w:pStyle w:val="ListParagraph"/>
      </w:pPr>
    </w:p>
    <w:p w14:paraId="3BC381DF" w14:textId="1BC7921B" w:rsidR="00C9262D" w:rsidRPr="00CE0B8B" w:rsidRDefault="00C9262D" w:rsidP="005B3A31">
      <w:pPr>
        <w:jc w:val="center"/>
        <w:rPr>
          <w:rFonts w:ascii="Garamond" w:hAnsi="Garamond"/>
        </w:rPr>
      </w:pPr>
    </w:p>
    <w:sectPr w:rsidR="00C9262D" w:rsidRPr="00CE0B8B" w:rsidSect="00D422E4">
      <w:headerReference w:type="even" r:id="rId26"/>
      <w:headerReference w:type="default" r:id="rId27"/>
      <w:headerReference w:type="first" r:id="rId2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9A23" w14:textId="77777777" w:rsidR="006F4A55" w:rsidRDefault="006F4A55" w:rsidP="002A6463">
      <w:r>
        <w:separator/>
      </w:r>
    </w:p>
  </w:endnote>
  <w:endnote w:type="continuationSeparator" w:id="0">
    <w:p w14:paraId="204CFE9F" w14:textId="77777777" w:rsidR="006F4A55" w:rsidRDefault="006F4A55" w:rsidP="002A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9293" w14:textId="77777777" w:rsidR="004039DB" w:rsidRDefault="004039DB" w:rsidP="00BC1A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5F3A0" w14:textId="77777777" w:rsidR="004039DB" w:rsidRDefault="004039DB" w:rsidP="00403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15BA" w14:textId="0D678C9F" w:rsidR="004039DB" w:rsidRDefault="004039DB" w:rsidP="00BC1A1D">
    <w:pPr>
      <w:pStyle w:val="Footer"/>
      <w:framePr w:wrap="none" w:vAnchor="text" w:hAnchor="margin" w:xAlign="right" w:y="1"/>
      <w:rPr>
        <w:rStyle w:val="PageNumber"/>
      </w:rPr>
    </w:pPr>
  </w:p>
  <w:p w14:paraId="05189305" w14:textId="77777777" w:rsidR="002A7382" w:rsidRDefault="002A7382" w:rsidP="002A7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6826" w14:textId="77777777" w:rsidR="006F4A55" w:rsidRDefault="006F4A55" w:rsidP="002A6463">
      <w:r>
        <w:separator/>
      </w:r>
    </w:p>
  </w:footnote>
  <w:footnote w:type="continuationSeparator" w:id="0">
    <w:p w14:paraId="1AAC5140" w14:textId="77777777" w:rsidR="006F4A55" w:rsidRDefault="006F4A55" w:rsidP="002A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FC8F" w14:textId="1A87BD75" w:rsidR="00AB0510" w:rsidRDefault="002518F6" w:rsidP="002518F6">
    <w:pPr>
      <w:pStyle w:val="Header"/>
      <w:jc w:val="center"/>
    </w:pPr>
    <w:r>
      <w:t>Fall 20</w:t>
    </w:r>
    <w:r w:rsidR="00070AA3">
      <w:t>20</w:t>
    </w:r>
  </w:p>
  <w:p w14:paraId="10B2EE77" w14:textId="77777777" w:rsidR="00AB0510" w:rsidRDefault="00AB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EFC7" w14:textId="77777777" w:rsidR="0070763F" w:rsidRDefault="0070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8FB9" w14:textId="77777777" w:rsidR="00AB0510" w:rsidRDefault="00AB0510" w:rsidP="002A6463">
    <w:pPr>
      <w:pStyle w:val="Header"/>
    </w:pPr>
  </w:p>
  <w:p w14:paraId="3AAF88BE" w14:textId="77777777" w:rsidR="00AB0510" w:rsidRDefault="00AB0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8C5C" w14:textId="77777777" w:rsidR="0070763F" w:rsidRDefault="0070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CCB"/>
    <w:multiLevelType w:val="hybridMultilevel"/>
    <w:tmpl w:val="70F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110A"/>
    <w:multiLevelType w:val="hybridMultilevel"/>
    <w:tmpl w:val="D702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0379B"/>
    <w:multiLevelType w:val="hybridMultilevel"/>
    <w:tmpl w:val="026E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1177"/>
    <w:multiLevelType w:val="hybridMultilevel"/>
    <w:tmpl w:val="8072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179CF"/>
    <w:multiLevelType w:val="hybridMultilevel"/>
    <w:tmpl w:val="8C58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B2BB6"/>
    <w:multiLevelType w:val="hybridMultilevel"/>
    <w:tmpl w:val="31E21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20794"/>
    <w:multiLevelType w:val="hybridMultilevel"/>
    <w:tmpl w:val="CE4C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490"/>
    <w:multiLevelType w:val="hybridMultilevel"/>
    <w:tmpl w:val="8958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06E51"/>
    <w:multiLevelType w:val="hybridMultilevel"/>
    <w:tmpl w:val="C722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139F4"/>
    <w:multiLevelType w:val="hybridMultilevel"/>
    <w:tmpl w:val="072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112D8"/>
    <w:multiLevelType w:val="hybridMultilevel"/>
    <w:tmpl w:val="CF06BF5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33E0F"/>
    <w:multiLevelType w:val="hybridMultilevel"/>
    <w:tmpl w:val="704439AE"/>
    <w:lvl w:ilvl="0" w:tplc="3892B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F5298"/>
    <w:multiLevelType w:val="hybridMultilevel"/>
    <w:tmpl w:val="F274C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E631BC"/>
    <w:multiLevelType w:val="hybridMultilevel"/>
    <w:tmpl w:val="40C2E5D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B5C06"/>
    <w:multiLevelType w:val="hybridMultilevel"/>
    <w:tmpl w:val="FE9AE752"/>
    <w:lvl w:ilvl="0" w:tplc="390E4E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711EDE"/>
    <w:multiLevelType w:val="hybridMultilevel"/>
    <w:tmpl w:val="9ED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1D6F"/>
    <w:multiLevelType w:val="hybridMultilevel"/>
    <w:tmpl w:val="BAF009A6"/>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7" w15:restartNumberingAfterBreak="0">
    <w:nsid w:val="5FF63C74"/>
    <w:multiLevelType w:val="hybridMultilevel"/>
    <w:tmpl w:val="008A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56151"/>
    <w:multiLevelType w:val="hybridMultilevel"/>
    <w:tmpl w:val="727C69D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96C4C"/>
    <w:multiLevelType w:val="hybridMultilevel"/>
    <w:tmpl w:val="D79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A429F"/>
    <w:multiLevelType w:val="hybridMultilevel"/>
    <w:tmpl w:val="2EA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3333"/>
    <w:multiLevelType w:val="hybridMultilevel"/>
    <w:tmpl w:val="6DA23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E5396"/>
    <w:multiLevelType w:val="multilevel"/>
    <w:tmpl w:val="B03EB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45129FA"/>
    <w:multiLevelType w:val="hybridMultilevel"/>
    <w:tmpl w:val="4B0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2683B"/>
    <w:multiLevelType w:val="singleLevel"/>
    <w:tmpl w:val="ED9E4584"/>
    <w:lvl w:ilvl="0">
      <w:start w:val="1"/>
      <w:numFmt w:val="decimal"/>
      <w:lvlText w:val="%1."/>
      <w:legacy w:legacy="1" w:legacySpace="0" w:legacyIndent="360"/>
      <w:lvlJc w:val="left"/>
      <w:pPr>
        <w:ind w:left="2160" w:hanging="360"/>
      </w:pPr>
    </w:lvl>
  </w:abstractNum>
  <w:num w:numId="1">
    <w:abstractNumId w:val="8"/>
  </w:num>
  <w:num w:numId="2">
    <w:abstractNumId w:val="12"/>
  </w:num>
  <w:num w:numId="3">
    <w:abstractNumId w:val="2"/>
  </w:num>
  <w:num w:numId="4">
    <w:abstractNumId w:val="23"/>
  </w:num>
  <w:num w:numId="5">
    <w:abstractNumId w:val="14"/>
  </w:num>
  <w:num w:numId="6">
    <w:abstractNumId w:val="24"/>
  </w:num>
  <w:num w:numId="7">
    <w:abstractNumId w:val="10"/>
  </w:num>
  <w:num w:numId="8">
    <w:abstractNumId w:val="1"/>
  </w:num>
  <w:num w:numId="9">
    <w:abstractNumId w:val="5"/>
  </w:num>
  <w:num w:numId="10">
    <w:abstractNumId w:val="21"/>
  </w:num>
  <w:num w:numId="11">
    <w:abstractNumId w:val="18"/>
  </w:num>
  <w:num w:numId="12">
    <w:abstractNumId w:val="13"/>
  </w:num>
  <w:num w:numId="13">
    <w:abstractNumId w:val="22"/>
  </w:num>
  <w:num w:numId="14">
    <w:abstractNumId w:val="11"/>
  </w:num>
  <w:num w:numId="15">
    <w:abstractNumId w:val="6"/>
  </w:num>
  <w:num w:numId="16">
    <w:abstractNumId w:val="17"/>
  </w:num>
  <w:num w:numId="17">
    <w:abstractNumId w:val="16"/>
  </w:num>
  <w:num w:numId="18">
    <w:abstractNumId w:val="19"/>
  </w:num>
  <w:num w:numId="19">
    <w:abstractNumId w:val="15"/>
  </w:num>
  <w:num w:numId="20">
    <w:abstractNumId w:val="0"/>
  </w:num>
  <w:num w:numId="21">
    <w:abstractNumId w:val="9"/>
  </w:num>
  <w:num w:numId="22">
    <w:abstractNumId w:val="20"/>
  </w:num>
  <w:num w:numId="23">
    <w:abstractNumId w:val="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63"/>
    <w:rsid w:val="00007016"/>
    <w:rsid w:val="00031273"/>
    <w:rsid w:val="00070AA3"/>
    <w:rsid w:val="00091620"/>
    <w:rsid w:val="000A11E6"/>
    <w:rsid w:val="000B26DB"/>
    <w:rsid w:val="000E36BD"/>
    <w:rsid w:val="00123761"/>
    <w:rsid w:val="00145447"/>
    <w:rsid w:val="00165202"/>
    <w:rsid w:val="001662A1"/>
    <w:rsid w:val="00171CE4"/>
    <w:rsid w:val="001B22D4"/>
    <w:rsid w:val="001E1E00"/>
    <w:rsid w:val="00205D2B"/>
    <w:rsid w:val="00231CED"/>
    <w:rsid w:val="002518F6"/>
    <w:rsid w:val="0029100B"/>
    <w:rsid w:val="002A4D88"/>
    <w:rsid w:val="002A6463"/>
    <w:rsid w:val="002A7382"/>
    <w:rsid w:val="002B65B8"/>
    <w:rsid w:val="002D0106"/>
    <w:rsid w:val="002E2E88"/>
    <w:rsid w:val="002E48A7"/>
    <w:rsid w:val="0035605B"/>
    <w:rsid w:val="0036763C"/>
    <w:rsid w:val="003A25B7"/>
    <w:rsid w:val="003D087C"/>
    <w:rsid w:val="003E5865"/>
    <w:rsid w:val="003F6F17"/>
    <w:rsid w:val="003F7819"/>
    <w:rsid w:val="00402763"/>
    <w:rsid w:val="004039DB"/>
    <w:rsid w:val="00424877"/>
    <w:rsid w:val="00444106"/>
    <w:rsid w:val="00484A4F"/>
    <w:rsid w:val="00497F6C"/>
    <w:rsid w:val="004D26EF"/>
    <w:rsid w:val="004F3734"/>
    <w:rsid w:val="00513696"/>
    <w:rsid w:val="00553EF9"/>
    <w:rsid w:val="00593CFE"/>
    <w:rsid w:val="005A02C3"/>
    <w:rsid w:val="005A24F5"/>
    <w:rsid w:val="005A41E3"/>
    <w:rsid w:val="005B3A31"/>
    <w:rsid w:val="005C7DA8"/>
    <w:rsid w:val="00674505"/>
    <w:rsid w:val="006F4A55"/>
    <w:rsid w:val="0070763F"/>
    <w:rsid w:val="007470A2"/>
    <w:rsid w:val="007C5B21"/>
    <w:rsid w:val="007D36AC"/>
    <w:rsid w:val="00833E8E"/>
    <w:rsid w:val="00851C75"/>
    <w:rsid w:val="00856245"/>
    <w:rsid w:val="00873759"/>
    <w:rsid w:val="008E4DF2"/>
    <w:rsid w:val="00971068"/>
    <w:rsid w:val="0099100F"/>
    <w:rsid w:val="009B0303"/>
    <w:rsid w:val="009B3BA0"/>
    <w:rsid w:val="009B7B46"/>
    <w:rsid w:val="009D7CFE"/>
    <w:rsid w:val="009E526E"/>
    <w:rsid w:val="00A64E71"/>
    <w:rsid w:val="00A9733B"/>
    <w:rsid w:val="00AB0510"/>
    <w:rsid w:val="00AB161F"/>
    <w:rsid w:val="00AB7124"/>
    <w:rsid w:val="00AC27CC"/>
    <w:rsid w:val="00AE531B"/>
    <w:rsid w:val="00AE7674"/>
    <w:rsid w:val="00B51F23"/>
    <w:rsid w:val="00B74695"/>
    <w:rsid w:val="00B813AD"/>
    <w:rsid w:val="00BB2E4B"/>
    <w:rsid w:val="00BC694C"/>
    <w:rsid w:val="00C45C32"/>
    <w:rsid w:val="00C47806"/>
    <w:rsid w:val="00C512D8"/>
    <w:rsid w:val="00C6477A"/>
    <w:rsid w:val="00C75B56"/>
    <w:rsid w:val="00C819FB"/>
    <w:rsid w:val="00C915AD"/>
    <w:rsid w:val="00C9262D"/>
    <w:rsid w:val="00CB47C7"/>
    <w:rsid w:val="00CD6A45"/>
    <w:rsid w:val="00CE0B8B"/>
    <w:rsid w:val="00D27325"/>
    <w:rsid w:val="00D402EF"/>
    <w:rsid w:val="00D422E4"/>
    <w:rsid w:val="00D5436C"/>
    <w:rsid w:val="00D83A91"/>
    <w:rsid w:val="00DA1CCC"/>
    <w:rsid w:val="00DD2B2A"/>
    <w:rsid w:val="00DD4141"/>
    <w:rsid w:val="00DF611D"/>
    <w:rsid w:val="00DF744D"/>
    <w:rsid w:val="00E03545"/>
    <w:rsid w:val="00E24D83"/>
    <w:rsid w:val="00E31FD2"/>
    <w:rsid w:val="00E42455"/>
    <w:rsid w:val="00E42697"/>
    <w:rsid w:val="00EC1558"/>
    <w:rsid w:val="00F21275"/>
    <w:rsid w:val="00F802D6"/>
    <w:rsid w:val="00F806F3"/>
    <w:rsid w:val="00FD7437"/>
    <w:rsid w:val="00FF3F2B"/>
    <w:rsid w:val="00FF4BCA"/>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43542"/>
  <w14:defaultImageDpi w14:val="300"/>
  <w15:docId w15:val="{346B9B6B-0DEA-4E76-9B24-1DA6958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2E4B"/>
    <w:rPr>
      <w:rFonts w:ascii="Times New Roman" w:eastAsia="Times New Roman" w:hAnsi="Times New Roman" w:cs="Times New Roman"/>
    </w:rPr>
  </w:style>
  <w:style w:type="paragraph" w:styleId="Heading1">
    <w:name w:val="heading 1"/>
    <w:basedOn w:val="Normal"/>
    <w:next w:val="Normal"/>
    <w:link w:val="Heading1Char"/>
    <w:uiPriority w:val="9"/>
    <w:qFormat/>
    <w:rsid w:val="002A6463"/>
    <w:pPr>
      <w:jc w:val="both"/>
      <w:outlineLvl w:val="0"/>
    </w:pPr>
    <w:rPr>
      <w:rFonts w:ascii="Garamond" w:hAnsi="Garamond"/>
      <w:b/>
      <w:bCs/>
      <w:iCs/>
      <w:sz w:val="28"/>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63"/>
    <w:pPr>
      <w:tabs>
        <w:tab w:val="center" w:pos="4320"/>
        <w:tab w:val="right" w:pos="8640"/>
      </w:tabs>
      <w:jc w:val="both"/>
    </w:pPr>
    <w:rPr>
      <w:rFonts w:ascii="Garamond" w:hAnsi="Garamond"/>
      <w:lang w:bidi="en-US"/>
    </w:rPr>
  </w:style>
  <w:style w:type="character" w:customStyle="1" w:styleId="HeaderChar">
    <w:name w:val="Header Char"/>
    <w:basedOn w:val="DefaultParagraphFont"/>
    <w:link w:val="Header"/>
    <w:uiPriority w:val="99"/>
    <w:rsid w:val="002A6463"/>
  </w:style>
  <w:style w:type="paragraph" w:styleId="Footer">
    <w:name w:val="footer"/>
    <w:basedOn w:val="Normal"/>
    <w:link w:val="FooterChar"/>
    <w:uiPriority w:val="99"/>
    <w:unhideWhenUsed/>
    <w:rsid w:val="002A6463"/>
    <w:pPr>
      <w:tabs>
        <w:tab w:val="center" w:pos="4320"/>
        <w:tab w:val="right" w:pos="8640"/>
      </w:tabs>
      <w:jc w:val="both"/>
    </w:pPr>
    <w:rPr>
      <w:rFonts w:ascii="Garamond" w:hAnsi="Garamond"/>
      <w:lang w:bidi="en-US"/>
    </w:rPr>
  </w:style>
  <w:style w:type="character" w:customStyle="1" w:styleId="FooterChar">
    <w:name w:val="Footer Char"/>
    <w:basedOn w:val="DefaultParagraphFont"/>
    <w:link w:val="Footer"/>
    <w:uiPriority w:val="99"/>
    <w:rsid w:val="002A6463"/>
  </w:style>
  <w:style w:type="character" w:customStyle="1" w:styleId="Heading1Char">
    <w:name w:val="Heading 1 Char"/>
    <w:basedOn w:val="DefaultParagraphFont"/>
    <w:link w:val="Heading1"/>
    <w:uiPriority w:val="9"/>
    <w:rsid w:val="002A6463"/>
    <w:rPr>
      <w:rFonts w:ascii="Garamond" w:eastAsia="Times New Roman" w:hAnsi="Garamond" w:cs="Times New Roman"/>
      <w:b/>
      <w:bCs/>
      <w:iCs/>
      <w:sz w:val="28"/>
      <w:szCs w:val="32"/>
      <w:lang w:bidi="en-US"/>
    </w:rPr>
  </w:style>
  <w:style w:type="character" w:styleId="Hyperlink">
    <w:name w:val="Hyperlink"/>
    <w:basedOn w:val="DefaultParagraphFont"/>
    <w:uiPriority w:val="99"/>
    <w:unhideWhenUsed/>
    <w:rsid w:val="002A6463"/>
    <w:rPr>
      <w:color w:val="0000FF" w:themeColor="hyperlink"/>
      <w:u w:val="single"/>
    </w:rPr>
  </w:style>
  <w:style w:type="table" w:styleId="TableGrid">
    <w:name w:val="Table Grid"/>
    <w:basedOn w:val="TableNormal"/>
    <w:uiPriority w:val="59"/>
    <w:rsid w:val="005A02C3"/>
    <w:rPr>
      <w:rFonts w:ascii="Garamond" w:eastAsia="Times New Roman" w:hAnsi="Garamond"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8A7"/>
    <w:pPr>
      <w:ind w:left="720"/>
      <w:contextualSpacing/>
      <w:jc w:val="both"/>
    </w:pPr>
    <w:rPr>
      <w:rFonts w:ascii="Garamond" w:hAnsi="Garamond"/>
      <w:lang w:bidi="en-US"/>
    </w:rPr>
  </w:style>
  <w:style w:type="character" w:customStyle="1" w:styleId="apple-converted-space">
    <w:name w:val="apple-converted-space"/>
    <w:basedOn w:val="DefaultParagraphFont"/>
    <w:rsid w:val="00F806F3"/>
  </w:style>
  <w:style w:type="paragraph" w:styleId="BalloonText">
    <w:name w:val="Balloon Text"/>
    <w:basedOn w:val="Normal"/>
    <w:link w:val="BalloonTextChar"/>
    <w:uiPriority w:val="99"/>
    <w:semiHidden/>
    <w:unhideWhenUsed/>
    <w:rsid w:val="00B74695"/>
    <w:pPr>
      <w:jc w:val="both"/>
    </w:pPr>
    <w:rPr>
      <w:rFonts w:ascii="Lucida Grande" w:hAnsi="Lucida Grande"/>
      <w:sz w:val="18"/>
      <w:szCs w:val="18"/>
      <w:lang w:bidi="en-US"/>
    </w:rPr>
  </w:style>
  <w:style w:type="character" w:customStyle="1" w:styleId="BalloonTextChar">
    <w:name w:val="Balloon Text Char"/>
    <w:basedOn w:val="DefaultParagraphFont"/>
    <w:link w:val="BalloonText"/>
    <w:uiPriority w:val="99"/>
    <w:semiHidden/>
    <w:rsid w:val="00B74695"/>
    <w:rPr>
      <w:rFonts w:ascii="Lucida Grande" w:eastAsia="Times New Roman" w:hAnsi="Lucida Grande" w:cs="Times New Roman"/>
      <w:sz w:val="18"/>
      <w:szCs w:val="18"/>
      <w:lang w:bidi="en-US"/>
    </w:rPr>
  </w:style>
  <w:style w:type="character" w:styleId="PlaceholderText">
    <w:name w:val="Placeholder Text"/>
    <w:basedOn w:val="DefaultParagraphFont"/>
    <w:uiPriority w:val="99"/>
    <w:semiHidden/>
    <w:rsid w:val="00A64E71"/>
    <w:rPr>
      <w:color w:val="808080"/>
    </w:rPr>
  </w:style>
  <w:style w:type="paragraph" w:customStyle="1" w:styleId="obj">
    <w:name w:val="obj"/>
    <w:basedOn w:val="Normal"/>
    <w:rsid w:val="00E42697"/>
    <w:pPr>
      <w:ind w:left="2880" w:right="-90" w:hanging="720"/>
    </w:pPr>
    <w:rPr>
      <w:rFonts w:ascii="Times" w:hAnsi="Times"/>
      <w:szCs w:val="20"/>
    </w:rPr>
  </w:style>
  <w:style w:type="character" w:styleId="PageNumber">
    <w:name w:val="page number"/>
    <w:basedOn w:val="DefaultParagraphFont"/>
    <w:uiPriority w:val="99"/>
    <w:semiHidden/>
    <w:unhideWhenUsed/>
    <w:rsid w:val="004039DB"/>
  </w:style>
  <w:style w:type="character" w:styleId="FollowedHyperlink">
    <w:name w:val="FollowedHyperlink"/>
    <w:basedOn w:val="DefaultParagraphFont"/>
    <w:uiPriority w:val="99"/>
    <w:semiHidden/>
    <w:unhideWhenUsed/>
    <w:rsid w:val="00231CED"/>
    <w:rPr>
      <w:color w:val="800080" w:themeColor="followedHyperlink"/>
      <w:u w:val="single"/>
    </w:rPr>
  </w:style>
  <w:style w:type="character" w:styleId="UnresolvedMention">
    <w:name w:val="Unresolved Mention"/>
    <w:basedOn w:val="DefaultParagraphFont"/>
    <w:uiPriority w:val="99"/>
    <w:rsid w:val="0099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445">
      <w:bodyDiv w:val="1"/>
      <w:marLeft w:val="0"/>
      <w:marRight w:val="0"/>
      <w:marTop w:val="0"/>
      <w:marBottom w:val="0"/>
      <w:divBdr>
        <w:top w:val="none" w:sz="0" w:space="0" w:color="auto"/>
        <w:left w:val="none" w:sz="0" w:space="0" w:color="auto"/>
        <w:bottom w:val="none" w:sz="0" w:space="0" w:color="auto"/>
        <w:right w:val="none" w:sz="0" w:space="0" w:color="auto"/>
      </w:divBdr>
    </w:div>
    <w:div w:id="566064686">
      <w:bodyDiv w:val="1"/>
      <w:marLeft w:val="0"/>
      <w:marRight w:val="0"/>
      <w:marTop w:val="0"/>
      <w:marBottom w:val="0"/>
      <w:divBdr>
        <w:top w:val="none" w:sz="0" w:space="0" w:color="auto"/>
        <w:left w:val="none" w:sz="0" w:space="0" w:color="auto"/>
        <w:bottom w:val="none" w:sz="0" w:space="0" w:color="auto"/>
        <w:right w:val="none" w:sz="0" w:space="0" w:color="auto"/>
      </w:divBdr>
    </w:div>
    <w:div w:id="708796617">
      <w:bodyDiv w:val="1"/>
      <w:marLeft w:val="0"/>
      <w:marRight w:val="0"/>
      <w:marTop w:val="0"/>
      <w:marBottom w:val="0"/>
      <w:divBdr>
        <w:top w:val="none" w:sz="0" w:space="0" w:color="auto"/>
        <w:left w:val="none" w:sz="0" w:space="0" w:color="auto"/>
        <w:bottom w:val="none" w:sz="0" w:space="0" w:color="auto"/>
        <w:right w:val="none" w:sz="0" w:space="0" w:color="auto"/>
      </w:divBdr>
    </w:div>
    <w:div w:id="859466921">
      <w:bodyDiv w:val="1"/>
      <w:marLeft w:val="0"/>
      <w:marRight w:val="0"/>
      <w:marTop w:val="0"/>
      <w:marBottom w:val="0"/>
      <w:divBdr>
        <w:top w:val="none" w:sz="0" w:space="0" w:color="auto"/>
        <w:left w:val="none" w:sz="0" w:space="0" w:color="auto"/>
        <w:bottom w:val="none" w:sz="0" w:space="0" w:color="auto"/>
        <w:right w:val="none" w:sz="0" w:space="0" w:color="auto"/>
      </w:divBdr>
    </w:div>
    <w:div w:id="1066336993">
      <w:bodyDiv w:val="1"/>
      <w:marLeft w:val="0"/>
      <w:marRight w:val="0"/>
      <w:marTop w:val="0"/>
      <w:marBottom w:val="0"/>
      <w:divBdr>
        <w:top w:val="none" w:sz="0" w:space="0" w:color="auto"/>
        <w:left w:val="none" w:sz="0" w:space="0" w:color="auto"/>
        <w:bottom w:val="none" w:sz="0" w:space="0" w:color="auto"/>
        <w:right w:val="none" w:sz="0" w:space="0" w:color="auto"/>
      </w:divBdr>
    </w:div>
    <w:div w:id="1179151723">
      <w:bodyDiv w:val="1"/>
      <w:marLeft w:val="0"/>
      <w:marRight w:val="0"/>
      <w:marTop w:val="0"/>
      <w:marBottom w:val="0"/>
      <w:divBdr>
        <w:top w:val="none" w:sz="0" w:space="0" w:color="auto"/>
        <w:left w:val="none" w:sz="0" w:space="0" w:color="auto"/>
        <w:bottom w:val="none" w:sz="0" w:space="0" w:color="auto"/>
        <w:right w:val="none" w:sz="0" w:space="0" w:color="auto"/>
      </w:divBdr>
    </w:div>
    <w:div w:id="1197961487">
      <w:bodyDiv w:val="1"/>
      <w:marLeft w:val="0"/>
      <w:marRight w:val="0"/>
      <w:marTop w:val="0"/>
      <w:marBottom w:val="0"/>
      <w:divBdr>
        <w:top w:val="none" w:sz="0" w:space="0" w:color="auto"/>
        <w:left w:val="none" w:sz="0" w:space="0" w:color="auto"/>
        <w:bottom w:val="none" w:sz="0" w:space="0" w:color="auto"/>
        <w:right w:val="none" w:sz="0" w:space="0" w:color="auto"/>
      </w:divBdr>
    </w:div>
    <w:div w:id="1281568422">
      <w:bodyDiv w:val="1"/>
      <w:marLeft w:val="0"/>
      <w:marRight w:val="0"/>
      <w:marTop w:val="0"/>
      <w:marBottom w:val="0"/>
      <w:divBdr>
        <w:top w:val="none" w:sz="0" w:space="0" w:color="auto"/>
        <w:left w:val="none" w:sz="0" w:space="0" w:color="auto"/>
        <w:bottom w:val="none" w:sz="0" w:space="0" w:color="auto"/>
        <w:right w:val="none" w:sz="0" w:space="0" w:color="auto"/>
      </w:divBdr>
    </w:div>
    <w:div w:id="2087610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ement.org" TargetMode="External"/><Relationship Id="rId18" Type="http://schemas.openxmlformats.org/officeDocument/2006/relationships/hyperlink" Target="tel:%28973%29%20596-341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nglishlive.ef.com/blog/write-perfect-professional-email-english-5-steps/" TargetMode="External"/><Relationship Id="rId7" Type="http://schemas.openxmlformats.org/officeDocument/2006/relationships/footer" Target="footer1.xml"/><Relationship Id="rId12" Type="http://schemas.openxmlformats.org/officeDocument/2006/relationships/hyperlink" Target="http://training.ce.washington.edu/VSL/" TargetMode="External"/><Relationship Id="rId17" Type="http://schemas.openxmlformats.org/officeDocument/2006/relationships/hyperlink" Target="https://www.math.uh.edu/~tomforde/NoExtraCredit.html" TargetMode="External"/><Relationship Id="rId25" Type="http://schemas.openxmlformats.org/officeDocument/2006/relationships/hyperlink" Target="https://canvas.njit.edu/getting-started-canvas" TargetMode="External"/><Relationship Id="rId2" Type="http://schemas.openxmlformats.org/officeDocument/2006/relationships/styles" Target="styles.xml"/><Relationship Id="rId16" Type="http://schemas.openxmlformats.org/officeDocument/2006/relationships/hyperlink" Target="https://ncees.org/exams/calculator/" TargetMode="External"/><Relationship Id="rId20" Type="http://schemas.openxmlformats.org/officeDocument/2006/relationships/hyperlink" Target="http://www.wikihow.com/Write-a-Formal-Emai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vementinteractive.org/" TargetMode="External"/><Relationship Id="rId24" Type="http://schemas.openxmlformats.org/officeDocument/2006/relationships/hyperlink" Target="https://ist.njit.edu/webex/" TargetMode="External"/><Relationship Id="rId5" Type="http://schemas.openxmlformats.org/officeDocument/2006/relationships/footnotes" Target="footnotes.xml"/><Relationship Id="rId15" Type="http://schemas.openxmlformats.org/officeDocument/2006/relationships/hyperlink" Target="http://canvas.njit.edu/" TargetMode="External"/><Relationship Id="rId23" Type="http://schemas.openxmlformats.org/officeDocument/2006/relationships/hyperlink" Target="mailto:adams@njit.edu"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njit.edu/counseling/services/disabilities.php" TargetMode="External"/><Relationship Id="rId4" Type="http://schemas.openxmlformats.org/officeDocument/2006/relationships/webSettings" Target="webSettings.xml"/><Relationship Id="rId9" Type="http://schemas.openxmlformats.org/officeDocument/2006/relationships/hyperlink" Target="mailto:adams@njit.edu" TargetMode="External"/><Relationship Id="rId14" Type="http://schemas.openxmlformats.org/officeDocument/2006/relationships/hyperlink" Target="http://www.aci-int.org"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Adams</dc:creator>
  <cp:keywords/>
  <dc:description/>
  <cp:lastModifiedBy>Matthew Adams</cp:lastModifiedBy>
  <cp:revision>8</cp:revision>
  <cp:lastPrinted>2016-11-28T16:25:00Z</cp:lastPrinted>
  <dcterms:created xsi:type="dcterms:W3CDTF">2019-08-15T20:32:00Z</dcterms:created>
  <dcterms:modified xsi:type="dcterms:W3CDTF">2020-04-17T16:10:00Z</dcterms:modified>
</cp:coreProperties>
</file>